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F988B" w14:textId="77777777" w:rsidR="00570600" w:rsidRDefault="00570600" w:rsidP="00570600">
      <w:pPr>
        <w:jc w:val="center"/>
        <w:rPr>
          <w:rFonts w:cstheme="majorBidi"/>
          <w:b/>
          <w:sz w:val="44"/>
          <w:szCs w:val="44"/>
        </w:rPr>
      </w:pPr>
    </w:p>
    <w:p w14:paraId="03ABC200" w14:textId="77777777" w:rsidR="00570600" w:rsidRDefault="00570600" w:rsidP="00570600">
      <w:pPr>
        <w:jc w:val="center"/>
        <w:rPr>
          <w:rFonts w:cstheme="majorBidi"/>
          <w:b/>
          <w:sz w:val="44"/>
          <w:szCs w:val="44"/>
        </w:rPr>
      </w:pPr>
    </w:p>
    <w:p w14:paraId="6F3E21A2" w14:textId="77777777" w:rsidR="00570600" w:rsidRDefault="00570600" w:rsidP="00570600">
      <w:pPr>
        <w:jc w:val="center"/>
        <w:rPr>
          <w:rFonts w:cstheme="majorBidi"/>
          <w:b/>
          <w:sz w:val="44"/>
          <w:szCs w:val="44"/>
        </w:rPr>
      </w:pPr>
    </w:p>
    <w:p w14:paraId="3D9D476D" w14:textId="77777777" w:rsidR="00570600" w:rsidRDefault="00570600" w:rsidP="00570600">
      <w:pPr>
        <w:jc w:val="center"/>
        <w:rPr>
          <w:rFonts w:cstheme="majorBidi"/>
          <w:b/>
          <w:sz w:val="44"/>
          <w:szCs w:val="44"/>
        </w:rPr>
      </w:pPr>
    </w:p>
    <w:p w14:paraId="55C9F8F0" w14:textId="77777777" w:rsidR="00570600" w:rsidRDefault="00570600" w:rsidP="00570600">
      <w:pPr>
        <w:jc w:val="center"/>
        <w:rPr>
          <w:rFonts w:cstheme="majorBidi"/>
          <w:b/>
          <w:sz w:val="44"/>
          <w:szCs w:val="44"/>
        </w:rPr>
      </w:pPr>
    </w:p>
    <w:p w14:paraId="405FEEF2" w14:textId="77777777" w:rsidR="00570600" w:rsidRDefault="00570600" w:rsidP="00570600">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14:paraId="3B5E9900" w14:textId="77777777" w:rsidR="00570600" w:rsidRDefault="00570600" w:rsidP="00570600">
      <w:pPr>
        <w:jc w:val="center"/>
        <w:rPr>
          <w:rFonts w:cstheme="majorBidi"/>
          <w:b/>
          <w:sz w:val="44"/>
          <w:szCs w:val="44"/>
        </w:rPr>
      </w:pPr>
    </w:p>
    <w:p w14:paraId="37205BBC" w14:textId="77777777" w:rsidR="00570600" w:rsidRPr="0096205F" w:rsidRDefault="00570600" w:rsidP="00570600">
      <w:pPr>
        <w:jc w:val="center"/>
        <w:rPr>
          <w:rFonts w:ascii="Elephant" w:hAnsi="Elephant" w:cstheme="majorBidi"/>
          <w:b/>
          <w:sz w:val="96"/>
          <w:szCs w:val="96"/>
        </w:rPr>
      </w:pPr>
      <w:r w:rsidRPr="0096205F">
        <w:rPr>
          <w:rFonts w:ascii="Elephant" w:hAnsi="Elephant" w:cstheme="majorBidi"/>
          <w:b/>
          <w:sz w:val="96"/>
          <w:szCs w:val="96"/>
        </w:rPr>
        <w:t>IFSAH</w:t>
      </w:r>
    </w:p>
    <w:p w14:paraId="6F6C00C1" w14:textId="4CB544A8" w:rsidR="00570600" w:rsidRPr="00570600" w:rsidRDefault="00A701B3" w:rsidP="00C05F6C">
      <w:pPr>
        <w:jc w:val="center"/>
        <w:rPr>
          <w:rFonts w:cstheme="majorBidi"/>
          <w:b/>
          <w:sz w:val="44"/>
          <w:szCs w:val="44"/>
        </w:rPr>
      </w:pPr>
      <w:r>
        <w:rPr>
          <w:rFonts w:cstheme="majorBidi"/>
          <w:b/>
          <w:sz w:val="44"/>
          <w:szCs w:val="44"/>
        </w:rPr>
        <w:tab/>
      </w:r>
    </w:p>
    <w:p w14:paraId="713D0DC7" w14:textId="53695320" w:rsidR="00C05F6C" w:rsidRPr="00D63C63" w:rsidRDefault="00D63C63" w:rsidP="00CE1E0C">
      <w:pPr>
        <w:jc w:val="center"/>
        <w:rPr>
          <w:rFonts w:cstheme="majorBidi"/>
          <w:b/>
          <w:sz w:val="36"/>
          <w:szCs w:val="36"/>
        </w:rPr>
      </w:pPr>
      <w:r w:rsidRPr="00D63C63">
        <w:rPr>
          <w:rFonts w:cstheme="majorBidi"/>
          <w:b/>
          <w:sz w:val="36"/>
          <w:szCs w:val="36"/>
        </w:rPr>
        <w:t xml:space="preserve">Instruction Manual for Company </w:t>
      </w:r>
      <w:r w:rsidR="00CE1E0C">
        <w:rPr>
          <w:rFonts w:cstheme="majorBidi"/>
          <w:b/>
          <w:sz w:val="36"/>
          <w:szCs w:val="36"/>
        </w:rPr>
        <w:t>Users</w:t>
      </w:r>
    </w:p>
    <w:p w14:paraId="4E4679E3" w14:textId="77777777" w:rsidR="00D63C63" w:rsidRPr="004971FB" w:rsidRDefault="00D63C63" w:rsidP="00C05F6C">
      <w:pPr>
        <w:jc w:val="center"/>
        <w:rPr>
          <w:rFonts w:cstheme="majorBidi"/>
          <w:bCs/>
          <w:sz w:val="32"/>
          <w:szCs w:val="32"/>
        </w:rPr>
      </w:pPr>
      <w:r w:rsidRPr="004971FB">
        <w:rPr>
          <w:rFonts w:cstheme="majorBidi"/>
          <w:bCs/>
          <w:sz w:val="32"/>
          <w:szCs w:val="32"/>
        </w:rPr>
        <w:t>Version 1.0</w:t>
      </w:r>
    </w:p>
    <w:p w14:paraId="3452A249" w14:textId="77777777" w:rsidR="00834756" w:rsidRDefault="00834756">
      <w:pPr>
        <w:rPr>
          <w:rFonts w:cstheme="majorBidi"/>
          <w:b/>
          <w:sz w:val="28"/>
          <w:szCs w:val="28"/>
          <w:u w:val="single"/>
        </w:rPr>
      </w:pPr>
    </w:p>
    <w:p w14:paraId="3E482EAD" w14:textId="77777777" w:rsidR="00834756" w:rsidRDefault="00834756">
      <w:pPr>
        <w:rPr>
          <w:rFonts w:cstheme="majorBidi"/>
          <w:b/>
          <w:sz w:val="28"/>
          <w:szCs w:val="28"/>
          <w:u w:val="single"/>
        </w:rPr>
      </w:pPr>
    </w:p>
    <w:p w14:paraId="455383C7" w14:textId="6117BE2A" w:rsidR="00C05F6C" w:rsidRDefault="00422429" w:rsidP="00A701B3">
      <w:pPr>
        <w:rPr>
          <w:rFonts w:cstheme="majorBidi"/>
          <w:b/>
          <w:sz w:val="28"/>
          <w:szCs w:val="28"/>
          <w:u w:val="single"/>
        </w:rPr>
      </w:pPr>
      <w:r>
        <w:rPr>
          <w:rFonts w:cstheme="majorBidi"/>
          <w:b/>
          <w:noProof/>
          <w:sz w:val="44"/>
          <w:szCs w:val="44"/>
        </w:rPr>
        <w:object w:dxaOrig="1440" w:dyaOrig="1440" w14:anchorId="1507B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45pt;margin-top:29.4pt;width:237.1pt;height:87.6pt;z-index:251672576;mso-position-horizontal-relative:text;mso-position-vertical-relative:text">
            <v:imagedata r:id="rId8" o:title=""/>
          </v:shape>
          <o:OLEObject Type="Embed" ProgID="AcroExch.Document.DC" ShapeID="_x0000_s1026" DrawAspect="Content" ObjectID="_1610622004" r:id="rId9"/>
        </w:object>
      </w:r>
      <w:r w:rsidR="00C05F6C">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b/>
          <w:bCs/>
          <w:noProof/>
          <w:color w:val="002060"/>
          <w:sz w:val="24"/>
          <w:szCs w:val="24"/>
        </w:rPr>
      </w:sdtEndPr>
      <w:sdtContent>
        <w:p w14:paraId="2FF33892" w14:textId="77777777" w:rsidR="007B717B" w:rsidRPr="00BB6EA1" w:rsidRDefault="007B717B" w:rsidP="00E024DB">
          <w:pPr>
            <w:pStyle w:val="TOCHeading"/>
            <w:spacing w:line="360" w:lineRule="auto"/>
            <w:rPr>
              <w:rFonts w:asciiTheme="majorBidi" w:hAnsiTheme="majorBidi"/>
              <w:color w:val="002060"/>
              <w:sz w:val="36"/>
              <w:szCs w:val="36"/>
            </w:rPr>
          </w:pPr>
          <w:r w:rsidRPr="00BB6EA1">
            <w:rPr>
              <w:rFonts w:asciiTheme="majorBidi" w:hAnsiTheme="majorBidi"/>
              <w:color w:val="002060"/>
              <w:sz w:val="36"/>
              <w:szCs w:val="36"/>
            </w:rPr>
            <w:t>Contents</w:t>
          </w:r>
        </w:p>
        <w:p w14:paraId="3676A9CC" w14:textId="77777777" w:rsidR="00152825" w:rsidRDefault="007B717B">
          <w:pPr>
            <w:pStyle w:val="TOC2"/>
            <w:rPr>
              <w:rFonts w:asciiTheme="minorHAnsi" w:eastAsiaTheme="minorEastAsia" w:hAnsiTheme="minorHAnsi"/>
              <w:noProof/>
            </w:rPr>
          </w:pPr>
          <w:r w:rsidRPr="00B02270">
            <w:rPr>
              <w:rFonts w:cstheme="majorBidi"/>
              <w:color w:val="002060"/>
              <w:sz w:val="24"/>
              <w:szCs w:val="24"/>
            </w:rPr>
            <w:fldChar w:fldCharType="begin"/>
          </w:r>
          <w:r w:rsidRPr="00B02270">
            <w:rPr>
              <w:rFonts w:cstheme="majorBidi"/>
              <w:color w:val="002060"/>
              <w:sz w:val="24"/>
              <w:szCs w:val="24"/>
            </w:rPr>
            <w:instrText xml:space="preserve"> TOC \o "1-3" \h \z \u </w:instrText>
          </w:r>
          <w:r w:rsidRPr="00B02270">
            <w:rPr>
              <w:rFonts w:cstheme="majorBidi"/>
              <w:color w:val="002060"/>
              <w:sz w:val="24"/>
              <w:szCs w:val="24"/>
            </w:rPr>
            <w:fldChar w:fldCharType="separate"/>
          </w:r>
          <w:hyperlink w:anchor="_Toc527213437" w:history="1">
            <w:r w:rsidR="00152825" w:rsidRPr="00840D91">
              <w:rPr>
                <w:rStyle w:val="Hyperlink"/>
                <w:noProof/>
              </w:rPr>
              <w:t>1.</w:t>
            </w:r>
            <w:r w:rsidR="00152825">
              <w:rPr>
                <w:rFonts w:asciiTheme="minorHAnsi" w:eastAsiaTheme="minorEastAsia" w:hAnsiTheme="minorHAnsi"/>
                <w:noProof/>
              </w:rPr>
              <w:tab/>
            </w:r>
            <w:r w:rsidR="00152825" w:rsidRPr="00840D91">
              <w:rPr>
                <w:rStyle w:val="Hyperlink"/>
                <w:noProof/>
              </w:rPr>
              <w:t>Accessing the IFSAH Portal</w:t>
            </w:r>
            <w:r w:rsidR="00152825">
              <w:rPr>
                <w:noProof/>
                <w:webHidden/>
              </w:rPr>
              <w:tab/>
            </w:r>
            <w:r w:rsidR="00152825">
              <w:rPr>
                <w:noProof/>
                <w:webHidden/>
              </w:rPr>
              <w:fldChar w:fldCharType="begin"/>
            </w:r>
            <w:r w:rsidR="00152825">
              <w:rPr>
                <w:noProof/>
                <w:webHidden/>
              </w:rPr>
              <w:instrText xml:space="preserve"> PAGEREF _Toc527213437 \h </w:instrText>
            </w:r>
            <w:r w:rsidR="00152825">
              <w:rPr>
                <w:noProof/>
                <w:webHidden/>
              </w:rPr>
            </w:r>
            <w:r w:rsidR="00152825">
              <w:rPr>
                <w:noProof/>
                <w:webHidden/>
              </w:rPr>
              <w:fldChar w:fldCharType="separate"/>
            </w:r>
            <w:r w:rsidR="00152825">
              <w:rPr>
                <w:noProof/>
                <w:webHidden/>
              </w:rPr>
              <w:t>3</w:t>
            </w:r>
            <w:r w:rsidR="00152825">
              <w:rPr>
                <w:noProof/>
                <w:webHidden/>
              </w:rPr>
              <w:fldChar w:fldCharType="end"/>
            </w:r>
          </w:hyperlink>
        </w:p>
        <w:p w14:paraId="015CC21E" w14:textId="77777777" w:rsidR="00152825" w:rsidRDefault="00422429">
          <w:pPr>
            <w:pStyle w:val="TOC2"/>
            <w:rPr>
              <w:rFonts w:asciiTheme="minorHAnsi" w:eastAsiaTheme="minorEastAsia" w:hAnsiTheme="minorHAnsi"/>
              <w:noProof/>
            </w:rPr>
          </w:pPr>
          <w:hyperlink w:anchor="_Toc527213438" w:history="1">
            <w:r w:rsidR="00152825" w:rsidRPr="00840D91">
              <w:rPr>
                <w:rStyle w:val="Hyperlink"/>
                <w:noProof/>
              </w:rPr>
              <w:t>2.</w:t>
            </w:r>
            <w:r w:rsidR="00152825">
              <w:rPr>
                <w:rFonts w:asciiTheme="minorHAnsi" w:eastAsiaTheme="minorEastAsia" w:hAnsiTheme="minorHAnsi"/>
                <w:noProof/>
              </w:rPr>
              <w:tab/>
            </w:r>
            <w:r w:rsidR="00152825" w:rsidRPr="00840D91">
              <w:rPr>
                <w:rStyle w:val="Hyperlink"/>
                <w:noProof/>
              </w:rPr>
              <w:t>Registration</w:t>
            </w:r>
            <w:r w:rsidR="00152825">
              <w:rPr>
                <w:noProof/>
                <w:webHidden/>
              </w:rPr>
              <w:tab/>
            </w:r>
            <w:r w:rsidR="00152825">
              <w:rPr>
                <w:noProof/>
                <w:webHidden/>
              </w:rPr>
              <w:fldChar w:fldCharType="begin"/>
            </w:r>
            <w:r w:rsidR="00152825">
              <w:rPr>
                <w:noProof/>
                <w:webHidden/>
              </w:rPr>
              <w:instrText xml:space="preserve"> PAGEREF _Toc527213438 \h </w:instrText>
            </w:r>
            <w:r w:rsidR="00152825">
              <w:rPr>
                <w:noProof/>
                <w:webHidden/>
              </w:rPr>
            </w:r>
            <w:r w:rsidR="00152825">
              <w:rPr>
                <w:noProof/>
                <w:webHidden/>
              </w:rPr>
              <w:fldChar w:fldCharType="separate"/>
            </w:r>
            <w:r w:rsidR="00152825">
              <w:rPr>
                <w:noProof/>
                <w:webHidden/>
              </w:rPr>
              <w:t>3</w:t>
            </w:r>
            <w:r w:rsidR="00152825">
              <w:rPr>
                <w:noProof/>
                <w:webHidden/>
              </w:rPr>
              <w:fldChar w:fldCharType="end"/>
            </w:r>
          </w:hyperlink>
        </w:p>
        <w:p w14:paraId="5E8FA58E" w14:textId="77777777" w:rsidR="00152825" w:rsidRDefault="00422429">
          <w:pPr>
            <w:pStyle w:val="TOC2"/>
            <w:rPr>
              <w:rFonts w:asciiTheme="minorHAnsi" w:eastAsiaTheme="minorEastAsia" w:hAnsiTheme="minorHAnsi"/>
              <w:noProof/>
            </w:rPr>
          </w:pPr>
          <w:hyperlink w:anchor="_Toc527213439" w:history="1">
            <w:r w:rsidR="00152825" w:rsidRPr="00840D91">
              <w:rPr>
                <w:rStyle w:val="Hyperlink"/>
                <w:noProof/>
              </w:rPr>
              <w:t>3.</w:t>
            </w:r>
            <w:r w:rsidR="00152825">
              <w:rPr>
                <w:rFonts w:asciiTheme="minorHAnsi" w:eastAsiaTheme="minorEastAsia" w:hAnsiTheme="minorHAnsi"/>
                <w:noProof/>
              </w:rPr>
              <w:tab/>
            </w:r>
            <w:r w:rsidR="00152825" w:rsidRPr="00840D91">
              <w:rPr>
                <w:rStyle w:val="Hyperlink"/>
                <w:noProof/>
              </w:rPr>
              <w:t>Log – In</w:t>
            </w:r>
            <w:r w:rsidR="00152825">
              <w:rPr>
                <w:noProof/>
                <w:webHidden/>
              </w:rPr>
              <w:tab/>
            </w:r>
            <w:r w:rsidR="00152825">
              <w:rPr>
                <w:noProof/>
                <w:webHidden/>
              </w:rPr>
              <w:fldChar w:fldCharType="begin"/>
            </w:r>
            <w:r w:rsidR="00152825">
              <w:rPr>
                <w:noProof/>
                <w:webHidden/>
              </w:rPr>
              <w:instrText xml:space="preserve"> PAGEREF _Toc527213439 \h </w:instrText>
            </w:r>
            <w:r w:rsidR="00152825">
              <w:rPr>
                <w:noProof/>
                <w:webHidden/>
              </w:rPr>
            </w:r>
            <w:r w:rsidR="00152825">
              <w:rPr>
                <w:noProof/>
                <w:webHidden/>
              </w:rPr>
              <w:fldChar w:fldCharType="separate"/>
            </w:r>
            <w:r w:rsidR="00152825">
              <w:rPr>
                <w:noProof/>
                <w:webHidden/>
              </w:rPr>
              <w:t>4</w:t>
            </w:r>
            <w:r w:rsidR="00152825">
              <w:rPr>
                <w:noProof/>
                <w:webHidden/>
              </w:rPr>
              <w:fldChar w:fldCharType="end"/>
            </w:r>
          </w:hyperlink>
        </w:p>
        <w:p w14:paraId="47CF1C51" w14:textId="77777777" w:rsidR="00152825" w:rsidRDefault="00422429">
          <w:pPr>
            <w:pStyle w:val="TOC2"/>
            <w:rPr>
              <w:rFonts w:asciiTheme="minorHAnsi" w:eastAsiaTheme="minorEastAsia" w:hAnsiTheme="minorHAnsi"/>
              <w:noProof/>
            </w:rPr>
          </w:pPr>
          <w:hyperlink w:anchor="_Toc527213440" w:history="1">
            <w:r w:rsidR="00152825" w:rsidRPr="00840D91">
              <w:rPr>
                <w:rStyle w:val="Hyperlink"/>
                <w:noProof/>
              </w:rPr>
              <w:t>4.</w:t>
            </w:r>
            <w:r w:rsidR="00152825">
              <w:rPr>
                <w:rFonts w:asciiTheme="minorHAnsi" w:eastAsiaTheme="minorEastAsia" w:hAnsiTheme="minorHAnsi"/>
                <w:noProof/>
              </w:rPr>
              <w:tab/>
            </w:r>
            <w:r w:rsidR="00152825" w:rsidRPr="00840D91">
              <w:rPr>
                <w:rStyle w:val="Hyperlink"/>
                <w:noProof/>
              </w:rPr>
              <w:t>Dashboard</w:t>
            </w:r>
            <w:r w:rsidR="00152825">
              <w:rPr>
                <w:noProof/>
                <w:webHidden/>
              </w:rPr>
              <w:tab/>
            </w:r>
            <w:r w:rsidR="00152825">
              <w:rPr>
                <w:noProof/>
                <w:webHidden/>
              </w:rPr>
              <w:fldChar w:fldCharType="begin"/>
            </w:r>
            <w:r w:rsidR="00152825">
              <w:rPr>
                <w:noProof/>
                <w:webHidden/>
              </w:rPr>
              <w:instrText xml:space="preserve"> PAGEREF _Toc527213440 \h </w:instrText>
            </w:r>
            <w:r w:rsidR="00152825">
              <w:rPr>
                <w:noProof/>
                <w:webHidden/>
              </w:rPr>
            </w:r>
            <w:r w:rsidR="00152825">
              <w:rPr>
                <w:noProof/>
                <w:webHidden/>
              </w:rPr>
              <w:fldChar w:fldCharType="separate"/>
            </w:r>
            <w:r w:rsidR="00152825">
              <w:rPr>
                <w:noProof/>
                <w:webHidden/>
              </w:rPr>
              <w:t>4</w:t>
            </w:r>
            <w:r w:rsidR="00152825">
              <w:rPr>
                <w:noProof/>
                <w:webHidden/>
              </w:rPr>
              <w:fldChar w:fldCharType="end"/>
            </w:r>
          </w:hyperlink>
        </w:p>
        <w:p w14:paraId="6F7E2BA9" w14:textId="77777777" w:rsidR="00152825" w:rsidRDefault="00422429">
          <w:pPr>
            <w:pStyle w:val="TOC2"/>
            <w:rPr>
              <w:rFonts w:asciiTheme="minorHAnsi" w:eastAsiaTheme="minorEastAsia" w:hAnsiTheme="minorHAnsi"/>
              <w:noProof/>
            </w:rPr>
          </w:pPr>
          <w:hyperlink w:anchor="_Toc527213441" w:history="1">
            <w:r w:rsidR="00152825" w:rsidRPr="00840D91">
              <w:rPr>
                <w:rStyle w:val="Hyperlink"/>
                <w:noProof/>
              </w:rPr>
              <w:t>5.</w:t>
            </w:r>
            <w:r w:rsidR="00152825">
              <w:rPr>
                <w:rFonts w:asciiTheme="minorHAnsi" w:eastAsiaTheme="minorEastAsia" w:hAnsiTheme="minorHAnsi"/>
                <w:noProof/>
              </w:rPr>
              <w:tab/>
            </w:r>
            <w:r w:rsidR="00152825" w:rsidRPr="00840D91">
              <w:rPr>
                <w:rStyle w:val="Hyperlink"/>
                <w:noProof/>
              </w:rPr>
              <w:t>Filing calendar</w:t>
            </w:r>
            <w:r w:rsidR="00152825">
              <w:rPr>
                <w:noProof/>
                <w:webHidden/>
              </w:rPr>
              <w:tab/>
            </w:r>
            <w:r w:rsidR="00152825">
              <w:rPr>
                <w:noProof/>
                <w:webHidden/>
              </w:rPr>
              <w:fldChar w:fldCharType="begin"/>
            </w:r>
            <w:r w:rsidR="00152825">
              <w:rPr>
                <w:noProof/>
                <w:webHidden/>
              </w:rPr>
              <w:instrText xml:space="preserve"> PAGEREF _Toc527213441 \h </w:instrText>
            </w:r>
            <w:r w:rsidR="00152825">
              <w:rPr>
                <w:noProof/>
                <w:webHidden/>
              </w:rPr>
            </w:r>
            <w:r w:rsidR="00152825">
              <w:rPr>
                <w:noProof/>
                <w:webHidden/>
              </w:rPr>
              <w:fldChar w:fldCharType="separate"/>
            </w:r>
            <w:r w:rsidR="00152825">
              <w:rPr>
                <w:noProof/>
                <w:webHidden/>
              </w:rPr>
              <w:t>6</w:t>
            </w:r>
            <w:r w:rsidR="00152825">
              <w:rPr>
                <w:noProof/>
                <w:webHidden/>
              </w:rPr>
              <w:fldChar w:fldCharType="end"/>
            </w:r>
          </w:hyperlink>
        </w:p>
        <w:p w14:paraId="565DE33C" w14:textId="77777777" w:rsidR="00152825" w:rsidRDefault="00422429">
          <w:pPr>
            <w:pStyle w:val="TOC2"/>
            <w:rPr>
              <w:rFonts w:asciiTheme="minorHAnsi" w:eastAsiaTheme="minorEastAsia" w:hAnsiTheme="minorHAnsi"/>
              <w:noProof/>
            </w:rPr>
          </w:pPr>
          <w:hyperlink w:anchor="_Toc527213442" w:history="1">
            <w:r w:rsidR="00152825" w:rsidRPr="00840D91">
              <w:rPr>
                <w:rStyle w:val="Hyperlink"/>
                <w:noProof/>
              </w:rPr>
              <w:t>6.</w:t>
            </w:r>
            <w:r w:rsidR="00152825">
              <w:rPr>
                <w:rFonts w:asciiTheme="minorHAnsi" w:eastAsiaTheme="minorEastAsia" w:hAnsiTheme="minorHAnsi"/>
                <w:noProof/>
              </w:rPr>
              <w:tab/>
            </w:r>
            <w:r w:rsidR="00152825" w:rsidRPr="00840D91">
              <w:rPr>
                <w:rStyle w:val="Hyperlink"/>
                <w:noProof/>
              </w:rPr>
              <w:t>Upload filing</w:t>
            </w:r>
            <w:r w:rsidR="00152825">
              <w:rPr>
                <w:noProof/>
                <w:webHidden/>
              </w:rPr>
              <w:tab/>
            </w:r>
            <w:r w:rsidR="00152825">
              <w:rPr>
                <w:noProof/>
                <w:webHidden/>
              </w:rPr>
              <w:fldChar w:fldCharType="begin"/>
            </w:r>
            <w:r w:rsidR="00152825">
              <w:rPr>
                <w:noProof/>
                <w:webHidden/>
              </w:rPr>
              <w:instrText xml:space="preserve"> PAGEREF _Toc527213442 \h </w:instrText>
            </w:r>
            <w:r w:rsidR="00152825">
              <w:rPr>
                <w:noProof/>
                <w:webHidden/>
              </w:rPr>
            </w:r>
            <w:r w:rsidR="00152825">
              <w:rPr>
                <w:noProof/>
                <w:webHidden/>
              </w:rPr>
              <w:fldChar w:fldCharType="separate"/>
            </w:r>
            <w:r w:rsidR="00152825">
              <w:rPr>
                <w:noProof/>
                <w:webHidden/>
              </w:rPr>
              <w:t>7</w:t>
            </w:r>
            <w:r w:rsidR="00152825">
              <w:rPr>
                <w:noProof/>
                <w:webHidden/>
              </w:rPr>
              <w:fldChar w:fldCharType="end"/>
            </w:r>
          </w:hyperlink>
        </w:p>
        <w:p w14:paraId="6AE363EA" w14:textId="77777777" w:rsidR="00152825" w:rsidRDefault="00422429">
          <w:pPr>
            <w:pStyle w:val="TOC2"/>
            <w:rPr>
              <w:rFonts w:asciiTheme="minorHAnsi" w:eastAsiaTheme="minorEastAsia" w:hAnsiTheme="minorHAnsi"/>
              <w:noProof/>
            </w:rPr>
          </w:pPr>
          <w:hyperlink w:anchor="_Toc527213443" w:history="1">
            <w:r w:rsidR="00152825" w:rsidRPr="00840D91">
              <w:rPr>
                <w:rStyle w:val="Hyperlink"/>
                <w:noProof/>
              </w:rPr>
              <w:t>7.</w:t>
            </w:r>
            <w:r w:rsidR="00152825">
              <w:rPr>
                <w:rFonts w:asciiTheme="minorHAnsi" w:eastAsiaTheme="minorEastAsia" w:hAnsiTheme="minorHAnsi"/>
                <w:noProof/>
              </w:rPr>
              <w:tab/>
            </w:r>
            <w:r w:rsidR="00152825" w:rsidRPr="00840D91">
              <w:rPr>
                <w:rStyle w:val="Hyperlink"/>
                <w:noProof/>
              </w:rPr>
              <w:t>Following validation status of the filing</w:t>
            </w:r>
            <w:r w:rsidR="00152825">
              <w:rPr>
                <w:noProof/>
                <w:webHidden/>
              </w:rPr>
              <w:tab/>
            </w:r>
            <w:r w:rsidR="00152825">
              <w:rPr>
                <w:noProof/>
                <w:webHidden/>
              </w:rPr>
              <w:fldChar w:fldCharType="begin"/>
            </w:r>
            <w:r w:rsidR="00152825">
              <w:rPr>
                <w:noProof/>
                <w:webHidden/>
              </w:rPr>
              <w:instrText xml:space="preserve"> PAGEREF _Toc527213443 \h </w:instrText>
            </w:r>
            <w:r w:rsidR="00152825">
              <w:rPr>
                <w:noProof/>
                <w:webHidden/>
              </w:rPr>
            </w:r>
            <w:r w:rsidR="00152825">
              <w:rPr>
                <w:noProof/>
                <w:webHidden/>
              </w:rPr>
              <w:fldChar w:fldCharType="separate"/>
            </w:r>
            <w:r w:rsidR="00152825">
              <w:rPr>
                <w:noProof/>
                <w:webHidden/>
              </w:rPr>
              <w:t>8</w:t>
            </w:r>
            <w:r w:rsidR="00152825">
              <w:rPr>
                <w:noProof/>
                <w:webHidden/>
              </w:rPr>
              <w:fldChar w:fldCharType="end"/>
            </w:r>
          </w:hyperlink>
        </w:p>
        <w:p w14:paraId="307CF029" w14:textId="77777777" w:rsidR="00152825" w:rsidRDefault="00422429">
          <w:pPr>
            <w:pStyle w:val="TOC2"/>
            <w:rPr>
              <w:rFonts w:asciiTheme="minorHAnsi" w:eastAsiaTheme="minorEastAsia" w:hAnsiTheme="minorHAnsi"/>
              <w:noProof/>
            </w:rPr>
          </w:pPr>
          <w:hyperlink w:anchor="_Toc527213444" w:history="1">
            <w:r w:rsidR="00152825" w:rsidRPr="00840D91">
              <w:rPr>
                <w:rStyle w:val="Hyperlink"/>
                <w:noProof/>
              </w:rPr>
              <w:t>8.</w:t>
            </w:r>
            <w:r w:rsidR="00152825">
              <w:rPr>
                <w:rFonts w:asciiTheme="minorHAnsi" w:eastAsiaTheme="minorEastAsia" w:hAnsiTheme="minorHAnsi"/>
                <w:noProof/>
              </w:rPr>
              <w:tab/>
            </w:r>
            <w:r w:rsidR="00152825" w:rsidRPr="00840D91">
              <w:rPr>
                <w:rStyle w:val="Hyperlink"/>
                <w:noProof/>
              </w:rPr>
              <w:t>Pending filing</w:t>
            </w:r>
            <w:r w:rsidR="00152825">
              <w:rPr>
                <w:noProof/>
                <w:webHidden/>
              </w:rPr>
              <w:tab/>
            </w:r>
            <w:r w:rsidR="00152825">
              <w:rPr>
                <w:noProof/>
                <w:webHidden/>
              </w:rPr>
              <w:fldChar w:fldCharType="begin"/>
            </w:r>
            <w:r w:rsidR="00152825">
              <w:rPr>
                <w:noProof/>
                <w:webHidden/>
              </w:rPr>
              <w:instrText xml:space="preserve"> PAGEREF _Toc527213444 \h </w:instrText>
            </w:r>
            <w:r w:rsidR="00152825">
              <w:rPr>
                <w:noProof/>
                <w:webHidden/>
              </w:rPr>
            </w:r>
            <w:r w:rsidR="00152825">
              <w:rPr>
                <w:noProof/>
                <w:webHidden/>
              </w:rPr>
              <w:fldChar w:fldCharType="separate"/>
            </w:r>
            <w:r w:rsidR="00152825">
              <w:rPr>
                <w:noProof/>
                <w:webHidden/>
              </w:rPr>
              <w:t>9</w:t>
            </w:r>
            <w:r w:rsidR="00152825">
              <w:rPr>
                <w:noProof/>
                <w:webHidden/>
              </w:rPr>
              <w:fldChar w:fldCharType="end"/>
            </w:r>
          </w:hyperlink>
        </w:p>
        <w:p w14:paraId="44161AF4" w14:textId="77777777" w:rsidR="00152825" w:rsidRDefault="00422429">
          <w:pPr>
            <w:pStyle w:val="TOC2"/>
            <w:rPr>
              <w:rFonts w:asciiTheme="minorHAnsi" w:eastAsiaTheme="minorEastAsia" w:hAnsiTheme="minorHAnsi"/>
              <w:noProof/>
            </w:rPr>
          </w:pPr>
          <w:hyperlink w:anchor="_Toc527213445" w:history="1">
            <w:r w:rsidR="00152825" w:rsidRPr="00840D91">
              <w:rPr>
                <w:rStyle w:val="Hyperlink"/>
                <w:noProof/>
              </w:rPr>
              <w:t>9.</w:t>
            </w:r>
            <w:r w:rsidR="00152825">
              <w:rPr>
                <w:rFonts w:asciiTheme="minorHAnsi" w:eastAsiaTheme="minorEastAsia" w:hAnsiTheme="minorHAnsi"/>
                <w:noProof/>
              </w:rPr>
              <w:tab/>
            </w:r>
            <w:r w:rsidR="00152825" w:rsidRPr="00840D91">
              <w:rPr>
                <w:rStyle w:val="Hyperlink"/>
                <w:noProof/>
              </w:rPr>
              <w:t>Viewing history of the filings</w:t>
            </w:r>
            <w:r w:rsidR="00152825">
              <w:rPr>
                <w:noProof/>
                <w:webHidden/>
              </w:rPr>
              <w:tab/>
            </w:r>
            <w:r w:rsidR="00152825">
              <w:rPr>
                <w:noProof/>
                <w:webHidden/>
              </w:rPr>
              <w:fldChar w:fldCharType="begin"/>
            </w:r>
            <w:r w:rsidR="00152825">
              <w:rPr>
                <w:noProof/>
                <w:webHidden/>
              </w:rPr>
              <w:instrText xml:space="preserve"> PAGEREF _Toc527213445 \h </w:instrText>
            </w:r>
            <w:r w:rsidR="00152825">
              <w:rPr>
                <w:noProof/>
                <w:webHidden/>
              </w:rPr>
            </w:r>
            <w:r w:rsidR="00152825">
              <w:rPr>
                <w:noProof/>
                <w:webHidden/>
              </w:rPr>
              <w:fldChar w:fldCharType="separate"/>
            </w:r>
            <w:r w:rsidR="00152825">
              <w:rPr>
                <w:noProof/>
                <w:webHidden/>
              </w:rPr>
              <w:t>12</w:t>
            </w:r>
            <w:r w:rsidR="00152825">
              <w:rPr>
                <w:noProof/>
                <w:webHidden/>
              </w:rPr>
              <w:fldChar w:fldCharType="end"/>
            </w:r>
          </w:hyperlink>
        </w:p>
        <w:p w14:paraId="1F14D61D" w14:textId="77777777" w:rsidR="00152825" w:rsidRDefault="00422429">
          <w:pPr>
            <w:pStyle w:val="TOC2"/>
            <w:rPr>
              <w:rFonts w:asciiTheme="minorHAnsi" w:eastAsiaTheme="minorEastAsia" w:hAnsiTheme="minorHAnsi"/>
              <w:noProof/>
            </w:rPr>
          </w:pPr>
          <w:hyperlink w:anchor="_Toc527213446" w:history="1">
            <w:r w:rsidR="00152825" w:rsidRPr="00840D91">
              <w:rPr>
                <w:rStyle w:val="Hyperlink"/>
                <w:noProof/>
              </w:rPr>
              <w:t>10.</w:t>
            </w:r>
            <w:r w:rsidR="00152825">
              <w:rPr>
                <w:rFonts w:asciiTheme="minorHAnsi" w:eastAsiaTheme="minorEastAsia" w:hAnsiTheme="minorHAnsi"/>
                <w:noProof/>
              </w:rPr>
              <w:tab/>
            </w:r>
            <w:r w:rsidR="00152825" w:rsidRPr="00840D91">
              <w:rPr>
                <w:rStyle w:val="Hyperlink"/>
                <w:noProof/>
              </w:rPr>
              <w:t>Inquiry module</w:t>
            </w:r>
            <w:r w:rsidR="00152825">
              <w:rPr>
                <w:noProof/>
                <w:webHidden/>
              </w:rPr>
              <w:tab/>
            </w:r>
            <w:r w:rsidR="00152825">
              <w:rPr>
                <w:noProof/>
                <w:webHidden/>
              </w:rPr>
              <w:fldChar w:fldCharType="begin"/>
            </w:r>
            <w:r w:rsidR="00152825">
              <w:rPr>
                <w:noProof/>
                <w:webHidden/>
              </w:rPr>
              <w:instrText xml:space="preserve"> PAGEREF _Toc527213446 \h </w:instrText>
            </w:r>
            <w:r w:rsidR="00152825">
              <w:rPr>
                <w:noProof/>
                <w:webHidden/>
              </w:rPr>
            </w:r>
            <w:r w:rsidR="00152825">
              <w:rPr>
                <w:noProof/>
                <w:webHidden/>
              </w:rPr>
              <w:fldChar w:fldCharType="separate"/>
            </w:r>
            <w:r w:rsidR="00152825">
              <w:rPr>
                <w:noProof/>
                <w:webHidden/>
              </w:rPr>
              <w:t>14</w:t>
            </w:r>
            <w:r w:rsidR="00152825">
              <w:rPr>
                <w:noProof/>
                <w:webHidden/>
              </w:rPr>
              <w:fldChar w:fldCharType="end"/>
            </w:r>
          </w:hyperlink>
        </w:p>
        <w:p w14:paraId="7D66D758" w14:textId="77777777" w:rsidR="00152825" w:rsidRDefault="00422429">
          <w:pPr>
            <w:pStyle w:val="TOC2"/>
            <w:rPr>
              <w:rFonts w:asciiTheme="minorHAnsi" w:eastAsiaTheme="minorEastAsia" w:hAnsiTheme="minorHAnsi"/>
              <w:noProof/>
            </w:rPr>
          </w:pPr>
          <w:hyperlink w:anchor="_Toc527213447" w:history="1">
            <w:r w:rsidR="00152825" w:rsidRPr="00840D91">
              <w:rPr>
                <w:rStyle w:val="Hyperlink"/>
                <w:noProof/>
              </w:rPr>
              <w:t>11.</w:t>
            </w:r>
            <w:r w:rsidR="00152825">
              <w:rPr>
                <w:rFonts w:asciiTheme="minorHAnsi" w:eastAsiaTheme="minorEastAsia" w:hAnsiTheme="minorHAnsi"/>
                <w:noProof/>
              </w:rPr>
              <w:tab/>
            </w:r>
            <w:r w:rsidR="00152825" w:rsidRPr="00840D91">
              <w:rPr>
                <w:rStyle w:val="Hyperlink"/>
                <w:noProof/>
              </w:rPr>
              <w:t>Downloading the installer</w:t>
            </w:r>
            <w:r w:rsidR="00152825">
              <w:rPr>
                <w:noProof/>
                <w:webHidden/>
              </w:rPr>
              <w:tab/>
            </w:r>
            <w:r w:rsidR="00152825">
              <w:rPr>
                <w:noProof/>
                <w:webHidden/>
              </w:rPr>
              <w:fldChar w:fldCharType="begin"/>
            </w:r>
            <w:r w:rsidR="00152825">
              <w:rPr>
                <w:noProof/>
                <w:webHidden/>
              </w:rPr>
              <w:instrText xml:space="preserve"> PAGEREF _Toc527213447 \h </w:instrText>
            </w:r>
            <w:r w:rsidR="00152825">
              <w:rPr>
                <w:noProof/>
                <w:webHidden/>
              </w:rPr>
            </w:r>
            <w:r w:rsidR="00152825">
              <w:rPr>
                <w:noProof/>
                <w:webHidden/>
              </w:rPr>
              <w:fldChar w:fldCharType="separate"/>
            </w:r>
            <w:r w:rsidR="00152825">
              <w:rPr>
                <w:noProof/>
                <w:webHidden/>
              </w:rPr>
              <w:t>16</w:t>
            </w:r>
            <w:r w:rsidR="00152825">
              <w:rPr>
                <w:noProof/>
                <w:webHidden/>
              </w:rPr>
              <w:fldChar w:fldCharType="end"/>
            </w:r>
          </w:hyperlink>
        </w:p>
        <w:p w14:paraId="6D604FBD" w14:textId="77777777" w:rsidR="00152825" w:rsidRDefault="00422429">
          <w:pPr>
            <w:pStyle w:val="TOC2"/>
            <w:rPr>
              <w:rFonts w:asciiTheme="minorHAnsi" w:eastAsiaTheme="minorEastAsia" w:hAnsiTheme="minorHAnsi"/>
              <w:noProof/>
            </w:rPr>
          </w:pPr>
          <w:hyperlink w:anchor="_Toc527213448" w:history="1">
            <w:r w:rsidR="00152825" w:rsidRPr="00840D91">
              <w:rPr>
                <w:rStyle w:val="Hyperlink"/>
                <w:noProof/>
              </w:rPr>
              <w:t>12.</w:t>
            </w:r>
            <w:r w:rsidR="00152825">
              <w:rPr>
                <w:rFonts w:asciiTheme="minorHAnsi" w:eastAsiaTheme="minorEastAsia" w:hAnsiTheme="minorHAnsi"/>
                <w:noProof/>
              </w:rPr>
              <w:tab/>
            </w:r>
            <w:r w:rsidR="00152825" w:rsidRPr="00840D91">
              <w:rPr>
                <w:rStyle w:val="Hyperlink"/>
                <w:noProof/>
              </w:rPr>
              <w:t>Downloading the taxonomy template</w:t>
            </w:r>
            <w:r w:rsidR="00152825">
              <w:rPr>
                <w:noProof/>
                <w:webHidden/>
              </w:rPr>
              <w:tab/>
            </w:r>
            <w:r w:rsidR="00152825">
              <w:rPr>
                <w:noProof/>
                <w:webHidden/>
              </w:rPr>
              <w:fldChar w:fldCharType="begin"/>
            </w:r>
            <w:r w:rsidR="00152825">
              <w:rPr>
                <w:noProof/>
                <w:webHidden/>
              </w:rPr>
              <w:instrText xml:space="preserve"> PAGEREF _Toc527213448 \h </w:instrText>
            </w:r>
            <w:r w:rsidR="00152825">
              <w:rPr>
                <w:noProof/>
                <w:webHidden/>
              </w:rPr>
            </w:r>
            <w:r w:rsidR="00152825">
              <w:rPr>
                <w:noProof/>
                <w:webHidden/>
              </w:rPr>
              <w:fldChar w:fldCharType="separate"/>
            </w:r>
            <w:r w:rsidR="00152825">
              <w:rPr>
                <w:noProof/>
                <w:webHidden/>
              </w:rPr>
              <w:t>17</w:t>
            </w:r>
            <w:r w:rsidR="00152825">
              <w:rPr>
                <w:noProof/>
                <w:webHidden/>
              </w:rPr>
              <w:fldChar w:fldCharType="end"/>
            </w:r>
          </w:hyperlink>
        </w:p>
        <w:p w14:paraId="6ECFFED4" w14:textId="77777777" w:rsidR="007B717B" w:rsidRPr="00320CC1" w:rsidRDefault="007B717B" w:rsidP="00B02270">
          <w:pPr>
            <w:spacing w:line="360" w:lineRule="auto"/>
            <w:ind w:left="0"/>
            <w:rPr>
              <w:color w:val="002060"/>
              <w:sz w:val="24"/>
              <w:szCs w:val="24"/>
            </w:rPr>
          </w:pPr>
          <w:r w:rsidRPr="00B02270">
            <w:rPr>
              <w:rFonts w:cstheme="majorBidi"/>
              <w:b/>
              <w:bCs/>
              <w:noProof/>
              <w:color w:val="002060"/>
              <w:sz w:val="24"/>
              <w:szCs w:val="24"/>
            </w:rPr>
            <w:fldChar w:fldCharType="end"/>
          </w:r>
        </w:p>
      </w:sdtContent>
    </w:sdt>
    <w:p w14:paraId="3C6FEF0C" w14:textId="77777777" w:rsidR="004218E1" w:rsidRDefault="004218E1">
      <w:pPr>
        <w:rPr>
          <w:rFonts w:cstheme="majorBidi"/>
          <w:b/>
          <w:sz w:val="28"/>
          <w:szCs w:val="28"/>
          <w:u w:val="single"/>
        </w:rPr>
      </w:pPr>
      <w:r>
        <w:rPr>
          <w:rFonts w:cstheme="majorBidi"/>
          <w:b/>
          <w:sz w:val="28"/>
          <w:szCs w:val="28"/>
          <w:u w:val="single"/>
        </w:rPr>
        <w:br w:type="page"/>
      </w:r>
    </w:p>
    <w:p w14:paraId="134D4A33" w14:textId="64FE196C" w:rsidR="00434013" w:rsidRDefault="00B02270" w:rsidP="00683A25">
      <w:pPr>
        <w:pStyle w:val="Heading2"/>
        <w:numPr>
          <w:ilvl w:val="0"/>
          <w:numId w:val="4"/>
        </w:numPr>
      </w:pPr>
      <w:bookmarkStart w:id="0" w:name="_Toc527213437"/>
      <w:r>
        <w:lastRenderedPageBreak/>
        <w:t xml:space="preserve">Accessing the </w:t>
      </w:r>
      <w:r w:rsidR="00C37C73">
        <w:t>IFSAH</w:t>
      </w:r>
      <w:r w:rsidR="00434013">
        <w:t xml:space="preserve"> Portal</w:t>
      </w:r>
      <w:bookmarkEnd w:id="0"/>
    </w:p>
    <w:p w14:paraId="17244C97" w14:textId="77777777" w:rsidR="00434013" w:rsidRDefault="00434013" w:rsidP="00434013"/>
    <w:p w14:paraId="009D2215" w14:textId="45CF4E72" w:rsidR="004E197E" w:rsidRPr="004E197E" w:rsidRDefault="00DD045B" w:rsidP="00152825">
      <w:pPr>
        <w:rPr>
          <w:color w:val="000000" w:themeColor="text1"/>
          <w:highlight w:val="yellow"/>
        </w:rPr>
      </w:pPr>
      <w:r>
        <w:t xml:space="preserve">The Company </w:t>
      </w:r>
      <w:r w:rsidR="00434013">
        <w:t xml:space="preserve">Users </w:t>
      </w:r>
      <w:r w:rsidR="00152825">
        <w:t>(C</w:t>
      </w:r>
      <w:r>
        <w:t xml:space="preserve">Us) </w:t>
      </w:r>
      <w:r w:rsidR="00434013">
        <w:t xml:space="preserve">can access </w:t>
      </w:r>
      <w:r w:rsidR="00973D10">
        <w:t xml:space="preserve">the </w:t>
      </w:r>
      <w:r w:rsidR="00C37C73">
        <w:t>IFSAH</w:t>
      </w:r>
      <w:r w:rsidR="00973D10">
        <w:t xml:space="preserve"> portal through any browser, </w:t>
      </w:r>
      <w:proofErr w:type="gramStart"/>
      <w:r w:rsidR="00973D10">
        <w:t>as long as</w:t>
      </w:r>
      <w:proofErr w:type="gramEnd"/>
      <w:r w:rsidR="00973D10">
        <w:t xml:space="preserve"> they are connected to the internet. </w:t>
      </w:r>
      <w:r w:rsidR="00152825">
        <w:t>C</w:t>
      </w:r>
      <w:r>
        <w:t>Us</w:t>
      </w:r>
      <w:r w:rsidR="00973D10">
        <w:t xml:space="preserve"> can then login into the </w:t>
      </w:r>
      <w:r w:rsidR="00C37C73">
        <w:t>IFSAH</w:t>
      </w:r>
      <w:r w:rsidR="00973D10">
        <w:t xml:space="preserve"> portal through the following link </w:t>
      </w:r>
      <w:r w:rsidR="004E197E">
        <w:rPr>
          <w:color w:val="000000" w:themeColor="text1"/>
          <w:highlight w:val="yellow"/>
        </w:rPr>
        <w:fldChar w:fldCharType="begin"/>
      </w:r>
      <w:r w:rsidR="004E197E">
        <w:rPr>
          <w:color w:val="000000" w:themeColor="text1"/>
          <w:highlight w:val="yellow"/>
        </w:rPr>
        <w:instrText xml:space="preserve"> HYPERLINK "</w:instrText>
      </w:r>
      <w:r w:rsidR="004E197E" w:rsidRPr="004E197E">
        <w:rPr>
          <w:color w:val="000000" w:themeColor="text1"/>
          <w:highlight w:val="yellow"/>
        </w:rPr>
        <w:instrText>https://ifsah.cma.gov.kw/login/login.</w:instrText>
      </w:r>
    </w:p>
    <w:p w14:paraId="2731289E" w14:textId="77777777" w:rsidR="004E197E" w:rsidRPr="00A02256" w:rsidRDefault="004E197E" w:rsidP="00DD045B">
      <w:pPr>
        <w:rPr>
          <w:rStyle w:val="Hyperlink"/>
          <w:highlight w:val="yellow"/>
        </w:rPr>
      </w:pPr>
      <w:r>
        <w:rPr>
          <w:color w:val="000000" w:themeColor="text1"/>
          <w:highlight w:val="yellow"/>
        </w:rPr>
        <w:instrText xml:space="preserve">" </w:instrText>
      </w:r>
      <w:r>
        <w:rPr>
          <w:color w:val="000000" w:themeColor="text1"/>
          <w:highlight w:val="yellow"/>
        </w:rPr>
        <w:fldChar w:fldCharType="separate"/>
      </w:r>
      <w:r w:rsidRPr="00A02256">
        <w:rPr>
          <w:rStyle w:val="Hyperlink"/>
          <w:highlight w:val="yellow"/>
        </w:rPr>
        <w:t>https://ifsah.cma.gov.kw/login/login.</w:t>
      </w:r>
    </w:p>
    <w:p w14:paraId="432C5629" w14:textId="23EFF697" w:rsidR="00434013" w:rsidRPr="00434013" w:rsidRDefault="004E197E" w:rsidP="00B32D1F">
      <w:r>
        <w:rPr>
          <w:color w:val="000000" w:themeColor="text1"/>
          <w:highlight w:val="yellow"/>
        </w:rPr>
        <w:fldChar w:fldCharType="end"/>
      </w:r>
    </w:p>
    <w:p w14:paraId="2D3265B8" w14:textId="77777777" w:rsidR="000F173B" w:rsidRDefault="00950CC2" w:rsidP="00683A25">
      <w:pPr>
        <w:pStyle w:val="Heading2"/>
        <w:numPr>
          <w:ilvl w:val="0"/>
          <w:numId w:val="4"/>
        </w:numPr>
      </w:pPr>
      <w:bookmarkStart w:id="1" w:name="_Toc527213438"/>
      <w:r>
        <w:t>Registr</w:t>
      </w:r>
      <w:r w:rsidR="005B49EE">
        <w:t>atio</w:t>
      </w:r>
      <w:r w:rsidR="000F173B">
        <w:t>n</w:t>
      </w:r>
      <w:bookmarkEnd w:id="1"/>
    </w:p>
    <w:p w14:paraId="01750CD4" w14:textId="77777777" w:rsidR="00CD5EFD" w:rsidRDefault="00CD5EFD" w:rsidP="00CD5EFD"/>
    <w:p w14:paraId="7C4F93EC" w14:textId="77777777" w:rsidR="00152825" w:rsidRDefault="00152825" w:rsidP="00CD5EFD">
      <w:r w:rsidRPr="00152825">
        <w:t>The CU will be registered by Company Super User (</w:t>
      </w:r>
      <w:bookmarkStart w:id="2" w:name="_GoBack"/>
      <w:r w:rsidRPr="00152825">
        <w:t>CSU</w:t>
      </w:r>
      <w:bookmarkEnd w:id="2"/>
      <w:r w:rsidRPr="00152825">
        <w:t xml:space="preserve">), after which an email with the username and a One Time Password (OTP) will be sent to the CU. The CU can login into the IFSAH portal with the username and the OTP. This portal can be accessed in either English or Arabic. </w:t>
      </w:r>
    </w:p>
    <w:p w14:paraId="1660FCE2" w14:textId="13EAB13C" w:rsidR="00112B0C" w:rsidRDefault="00FC5C0E" w:rsidP="00CD5EFD">
      <w:r>
        <w:rPr>
          <w:noProof/>
        </w:rPr>
        <mc:AlternateContent>
          <mc:Choice Requires="wps">
            <w:drawing>
              <wp:anchor distT="0" distB="0" distL="114300" distR="114300" simplePos="0" relativeHeight="251661824" behindDoc="0" locked="0" layoutInCell="1" allowOverlap="1" wp14:anchorId="3DED4DA8" wp14:editId="5954EF30">
                <wp:simplePos x="0" y="0"/>
                <wp:positionH relativeFrom="column">
                  <wp:posOffset>3877056</wp:posOffset>
                </wp:positionH>
                <wp:positionV relativeFrom="paragraph">
                  <wp:posOffset>636091</wp:posOffset>
                </wp:positionV>
                <wp:extent cx="826618" cy="190195"/>
                <wp:effectExtent l="0" t="0" r="12065" b="19685"/>
                <wp:wrapNone/>
                <wp:docPr id="50" name="Oval 50"/>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EFE38" id="Oval 50" o:spid="_x0000_s1026" style="position:absolute;margin-left:305.3pt;margin-top:50.1pt;width:65.1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" filled="f" strokecolor="red"/>
            </w:pict>
          </mc:Fallback>
        </mc:AlternateContent>
      </w:r>
      <w:r>
        <w:rPr>
          <w:noProof/>
        </w:rPr>
        <w:drawing>
          <wp:inline distT="0" distB="0" distL="0" distR="0" wp14:anchorId="6F965FA7" wp14:editId="2A68DC08">
            <wp:extent cx="5943600" cy="25088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08885"/>
                    </a:xfrm>
                    <a:prstGeom prst="rect">
                      <a:avLst/>
                    </a:prstGeom>
                  </pic:spPr>
                </pic:pic>
              </a:graphicData>
            </a:graphic>
          </wp:inline>
        </w:drawing>
      </w:r>
    </w:p>
    <w:p w14:paraId="21D215E6" w14:textId="77777777" w:rsidR="00002ACC" w:rsidRPr="00CD5EFD" w:rsidRDefault="00002ACC" w:rsidP="00CD5EFD"/>
    <w:p w14:paraId="46F6AEB6" w14:textId="77777777" w:rsidR="00080AC7" w:rsidRDefault="00080AC7">
      <w:pPr>
        <w:ind w:left="0"/>
        <w:rPr>
          <w:rFonts w:eastAsiaTheme="majorEastAsia" w:cstheme="majorBidi"/>
          <w:color w:val="002060"/>
          <w:sz w:val="26"/>
          <w:szCs w:val="26"/>
        </w:rPr>
      </w:pPr>
      <w:r>
        <w:br w:type="page"/>
      </w:r>
    </w:p>
    <w:p w14:paraId="139ECEB2" w14:textId="26A5F00B" w:rsidR="00950CC2" w:rsidRDefault="000F173B" w:rsidP="00683A25">
      <w:pPr>
        <w:pStyle w:val="Heading2"/>
        <w:numPr>
          <w:ilvl w:val="0"/>
          <w:numId w:val="4"/>
        </w:numPr>
      </w:pPr>
      <w:bookmarkStart w:id="3" w:name="_Toc527213439"/>
      <w:r>
        <w:lastRenderedPageBreak/>
        <w:t>Log – In</w:t>
      </w:r>
      <w:bookmarkEnd w:id="3"/>
    </w:p>
    <w:p w14:paraId="4E6C2BFD" w14:textId="77777777" w:rsidR="00CD5EFD" w:rsidRDefault="00CD5EFD" w:rsidP="00CD5EFD"/>
    <w:p w14:paraId="26E05647" w14:textId="21479412" w:rsidR="00CD5EFD" w:rsidRDefault="00002ACC" w:rsidP="00152825">
      <w:r w:rsidRPr="00002ACC">
        <w:t>Once the CU has successfully logged in with the OTP, the CU will be navigated to the “Change Password” page to set a new password.</w:t>
      </w:r>
    </w:p>
    <w:p w14:paraId="075A96FF" w14:textId="77777777" w:rsidR="00CD5EFD" w:rsidRDefault="00002ACC" w:rsidP="00CD5EFD">
      <w:r>
        <w:rPr>
          <w:noProof/>
        </w:rPr>
        <w:drawing>
          <wp:inline distT="0" distB="0" distL="0" distR="0" wp14:anchorId="5C62FCD3" wp14:editId="13CDDF59">
            <wp:extent cx="5943600" cy="1764953"/>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64953"/>
                    </a:xfrm>
                    <a:prstGeom prst="rect">
                      <a:avLst/>
                    </a:prstGeom>
                    <a:noFill/>
                    <a:ln>
                      <a:solidFill>
                        <a:schemeClr val="bg1">
                          <a:lumMod val="95000"/>
                        </a:schemeClr>
                      </a:solidFill>
                    </a:ln>
                  </pic:spPr>
                </pic:pic>
              </a:graphicData>
            </a:graphic>
          </wp:inline>
        </w:drawing>
      </w:r>
    </w:p>
    <w:p w14:paraId="395F66C4" w14:textId="52082EF6" w:rsidR="00002ACC" w:rsidRPr="00421677" w:rsidRDefault="00002ACC" w:rsidP="00152825">
      <w:r>
        <w:t>Upon setting the new password, the CU will be required to login in again with the new password.</w:t>
      </w:r>
    </w:p>
    <w:p w14:paraId="1BF6348A" w14:textId="77777777" w:rsidR="00002ACC" w:rsidRPr="00CD5EFD" w:rsidRDefault="00002ACC" w:rsidP="00CD5EFD"/>
    <w:p w14:paraId="4F4A429C" w14:textId="77777777" w:rsidR="000F173B" w:rsidRDefault="000F173B" w:rsidP="000F173B">
      <w:pPr>
        <w:pStyle w:val="Heading2"/>
        <w:numPr>
          <w:ilvl w:val="0"/>
          <w:numId w:val="4"/>
        </w:numPr>
      </w:pPr>
      <w:bookmarkStart w:id="4" w:name="_Toc527213440"/>
      <w:r>
        <w:t>Dashboard</w:t>
      </w:r>
      <w:bookmarkEnd w:id="4"/>
    </w:p>
    <w:p w14:paraId="6EEA4884" w14:textId="77777777" w:rsidR="00CD5EFD" w:rsidRDefault="00CD5EFD" w:rsidP="00CD5EFD"/>
    <w:p w14:paraId="2CECD4BC" w14:textId="1EFE6498" w:rsidR="00CD5EFD" w:rsidRDefault="00002ACC" w:rsidP="00152825">
      <w:r>
        <w:t>On logging into the portal successfully, the CU will be navigated to the Dashboard.</w:t>
      </w:r>
    </w:p>
    <w:p w14:paraId="14A9EF9D" w14:textId="1BFDE1E4" w:rsidR="00002ACC" w:rsidRDefault="00FC5C0E" w:rsidP="00CD5EFD">
      <w:r>
        <w:rPr>
          <w:noProof/>
        </w:rPr>
        <w:drawing>
          <wp:inline distT="0" distB="0" distL="0" distR="0" wp14:anchorId="75CF965B" wp14:editId="5BFE14E6">
            <wp:extent cx="5943600" cy="27349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34945"/>
                    </a:xfrm>
                    <a:prstGeom prst="rect">
                      <a:avLst/>
                    </a:prstGeom>
                  </pic:spPr>
                </pic:pic>
              </a:graphicData>
            </a:graphic>
          </wp:inline>
        </w:drawing>
      </w:r>
    </w:p>
    <w:p w14:paraId="3BABD9B9" w14:textId="77777777" w:rsidR="00554F70" w:rsidRDefault="00554F70" w:rsidP="00CD5EFD"/>
    <w:p w14:paraId="4ACC5FA7" w14:textId="77777777" w:rsidR="00554F70" w:rsidRDefault="00554F70" w:rsidP="00CD5EFD"/>
    <w:p w14:paraId="565A202B" w14:textId="2065CACD" w:rsidR="00CD5EFD" w:rsidRDefault="00554F70" w:rsidP="00152825">
      <w:r>
        <w:lastRenderedPageBreak/>
        <w:t xml:space="preserve">As can be seen on the dashboard, the CU can navigate between all the domains she/he has access to, including the module on reviewing the inquiry filings. </w:t>
      </w:r>
    </w:p>
    <w:p w14:paraId="15EFBB50" w14:textId="3139FC8D" w:rsidR="00554F70" w:rsidRDefault="00554F70" w:rsidP="00CD5EFD">
      <w:r>
        <w:rPr>
          <w:noProof/>
        </w:rPr>
        <mc:AlternateContent>
          <mc:Choice Requires="wps">
            <w:drawing>
              <wp:anchor distT="0" distB="0" distL="114300" distR="114300" simplePos="0" relativeHeight="251643392" behindDoc="0" locked="0" layoutInCell="1" allowOverlap="1" wp14:anchorId="189A759B" wp14:editId="3D74A4E8">
                <wp:simplePos x="0" y="0"/>
                <wp:positionH relativeFrom="column">
                  <wp:posOffset>1433195</wp:posOffset>
                </wp:positionH>
                <wp:positionV relativeFrom="paragraph">
                  <wp:posOffset>548259</wp:posOffset>
                </wp:positionV>
                <wp:extent cx="3723437" cy="351130"/>
                <wp:effectExtent l="0" t="0" r="10795" b="11430"/>
                <wp:wrapNone/>
                <wp:docPr id="54" name="Oval 54"/>
                <wp:cNvGraphicFramePr/>
                <a:graphic xmlns:a="http://schemas.openxmlformats.org/drawingml/2006/main">
                  <a:graphicData uri="http://schemas.microsoft.com/office/word/2010/wordprocessingShape">
                    <wps:wsp>
                      <wps:cNvSpPr/>
                      <wps:spPr>
                        <a:xfrm>
                          <a:off x="0" y="0"/>
                          <a:ext cx="3723437" cy="35113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66C5D" id="Oval 54" o:spid="_x0000_s1026" style="position:absolute;margin-left:112.85pt;margin-top:43.15pt;width:293.2pt;height:27.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" filled="f" strokecolor="#c00000" strokeweight="2pt"/>
            </w:pict>
          </mc:Fallback>
        </mc:AlternateContent>
      </w:r>
      <w:r>
        <w:rPr>
          <w:noProof/>
        </w:rPr>
        <w:drawing>
          <wp:inline distT="0" distB="0" distL="0" distR="0" wp14:anchorId="5A4E2E1C" wp14:editId="3EE71A98">
            <wp:extent cx="5943600" cy="27349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34945"/>
                    </a:xfrm>
                    <a:prstGeom prst="rect">
                      <a:avLst/>
                    </a:prstGeom>
                  </pic:spPr>
                </pic:pic>
              </a:graphicData>
            </a:graphic>
          </wp:inline>
        </w:drawing>
      </w:r>
    </w:p>
    <w:p w14:paraId="3F5E0B24" w14:textId="22E000C5" w:rsidR="00080AC7" w:rsidRDefault="00080AC7">
      <w:pPr>
        <w:ind w:left="0"/>
        <w:rPr>
          <w:rFonts w:eastAsiaTheme="majorEastAsia" w:cstheme="majorBidi"/>
          <w:color w:val="002060"/>
          <w:sz w:val="26"/>
          <w:szCs w:val="26"/>
        </w:rPr>
      </w:pPr>
    </w:p>
    <w:p w14:paraId="023F0FB4" w14:textId="77777777" w:rsidR="00152825" w:rsidRDefault="00152825">
      <w:pPr>
        <w:ind w:left="0"/>
        <w:rPr>
          <w:rFonts w:eastAsiaTheme="majorEastAsia" w:cstheme="majorBidi"/>
          <w:color w:val="002060"/>
          <w:sz w:val="26"/>
          <w:szCs w:val="26"/>
        </w:rPr>
      </w:pPr>
      <w:bookmarkStart w:id="5" w:name="_Toc527213441"/>
      <w:r>
        <w:br w:type="page"/>
      </w:r>
    </w:p>
    <w:p w14:paraId="4C01B89A" w14:textId="068A49D4" w:rsidR="001C4EF6" w:rsidRDefault="001C4EF6" w:rsidP="00CD5EFD">
      <w:pPr>
        <w:pStyle w:val="Heading2"/>
        <w:numPr>
          <w:ilvl w:val="0"/>
          <w:numId w:val="4"/>
        </w:numPr>
      </w:pPr>
      <w:r>
        <w:lastRenderedPageBreak/>
        <w:t>Filing calendar</w:t>
      </w:r>
      <w:bookmarkEnd w:id="5"/>
    </w:p>
    <w:p w14:paraId="7913B73F" w14:textId="77777777" w:rsidR="00CD5EFD" w:rsidRDefault="00CD5EFD" w:rsidP="00CD5EFD"/>
    <w:p w14:paraId="0F3806E4" w14:textId="1E7919AB" w:rsidR="00BE5416" w:rsidRDefault="00CD5EFD" w:rsidP="00D43367">
      <w:r>
        <w:t xml:space="preserve">The CU </w:t>
      </w:r>
      <w:r w:rsidRPr="00F470BF">
        <w:t>can view the filing extension period allowed for specific filing frequency &amp; year by clicking on ‘</w:t>
      </w:r>
      <w:r w:rsidR="00D43367">
        <w:t>Financial Statements</w:t>
      </w:r>
      <w:r w:rsidRPr="00F470BF">
        <w:t>’ widget on Dashboard or ‘</w:t>
      </w:r>
      <w:r w:rsidR="00D43367">
        <w:t xml:space="preserve">Financial </w:t>
      </w:r>
      <w:r w:rsidR="00B4062B">
        <w:t>Statement</w:t>
      </w:r>
      <w:r w:rsidR="00D43367">
        <w:t xml:space="preserve"> </w:t>
      </w:r>
      <w:r w:rsidRPr="00F470BF">
        <w:t>– View Filing Calendar’ menu op</w:t>
      </w:r>
      <w:r>
        <w:t xml:space="preserve">tion. </w:t>
      </w:r>
    </w:p>
    <w:p w14:paraId="6B2686CC" w14:textId="1BEDF7E7" w:rsidR="00BE5416" w:rsidRDefault="00BE5416" w:rsidP="00BE5416">
      <w:r>
        <w:rPr>
          <w:noProof/>
        </w:rPr>
        <mc:AlternateContent>
          <mc:Choice Requires="wps">
            <w:drawing>
              <wp:anchor distT="0" distB="0" distL="114300" distR="114300" simplePos="0" relativeHeight="251639296" behindDoc="0" locked="0" layoutInCell="1" allowOverlap="1" wp14:anchorId="400E3A2B" wp14:editId="5926B9FB">
                <wp:simplePos x="0" y="0"/>
                <wp:positionH relativeFrom="column">
                  <wp:posOffset>213868</wp:posOffset>
                </wp:positionH>
                <wp:positionV relativeFrom="paragraph">
                  <wp:posOffset>1102132</wp:posOffset>
                </wp:positionV>
                <wp:extent cx="1339111" cy="265814"/>
                <wp:effectExtent l="0" t="0" r="13970" b="20320"/>
                <wp:wrapNone/>
                <wp:docPr id="31" name="Oval 31"/>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5FCEE" id="Oval 31" o:spid="_x0000_s1026" style="position:absolute;margin-left:16.85pt;margin-top:86.8pt;width:105.45pt;height:20.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" filled="f" strokecolor="#c00000" strokeweight="2pt"/>
            </w:pict>
          </mc:Fallback>
        </mc:AlternateContent>
      </w:r>
      <w:r w:rsidR="00814761">
        <w:rPr>
          <w:noProof/>
        </w:rPr>
        <w:drawing>
          <wp:inline distT="0" distB="0" distL="0" distR="0" wp14:anchorId="134C08BA" wp14:editId="3DB9A967">
            <wp:extent cx="5943600" cy="2828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28925"/>
                    </a:xfrm>
                    <a:prstGeom prst="rect">
                      <a:avLst/>
                    </a:prstGeom>
                  </pic:spPr>
                </pic:pic>
              </a:graphicData>
            </a:graphic>
          </wp:inline>
        </w:drawing>
      </w:r>
    </w:p>
    <w:p w14:paraId="4E854EA2" w14:textId="77777777" w:rsidR="00BE5416" w:rsidRDefault="00BE5416" w:rsidP="00CD5EFD"/>
    <w:p w14:paraId="2FA1CC72" w14:textId="0F84C761" w:rsidR="001D7FA6" w:rsidRDefault="001D7FA6" w:rsidP="00152825">
      <w:r>
        <w:t>By clicking on either of the above options, the CU</w:t>
      </w:r>
      <w:r w:rsidRPr="00F470BF">
        <w:t xml:space="preserve"> </w:t>
      </w:r>
      <w:r>
        <w:t xml:space="preserve">will be redirected to the ‘Filing Calendar Details’ page, where he/she </w:t>
      </w:r>
      <w:r w:rsidRPr="00F470BF">
        <w:t xml:space="preserve">can select </w:t>
      </w:r>
      <w:r>
        <w:t>the following:</w:t>
      </w:r>
    </w:p>
    <w:p w14:paraId="6BFAFDE6" w14:textId="77777777" w:rsidR="00CD5EFD" w:rsidRDefault="00CD5EFD" w:rsidP="00CD5EFD">
      <w:pPr>
        <w:pStyle w:val="ListParagraph"/>
        <w:numPr>
          <w:ilvl w:val="0"/>
          <w:numId w:val="8"/>
        </w:numPr>
      </w:pPr>
      <w:r w:rsidRPr="00F470BF">
        <w:t>Filing frequency</w:t>
      </w:r>
    </w:p>
    <w:p w14:paraId="16EB5931" w14:textId="77777777" w:rsidR="00CD5EFD" w:rsidRDefault="00CD5EFD" w:rsidP="00CD5EFD">
      <w:pPr>
        <w:pStyle w:val="ListParagraph"/>
        <w:numPr>
          <w:ilvl w:val="0"/>
          <w:numId w:val="8"/>
        </w:numPr>
      </w:pPr>
      <w:r w:rsidRPr="00F470BF">
        <w:t>Sector</w:t>
      </w:r>
    </w:p>
    <w:p w14:paraId="5DC9715C" w14:textId="77777777" w:rsidR="00CD5EFD" w:rsidRDefault="00CD5EFD" w:rsidP="00CD5EFD">
      <w:pPr>
        <w:pStyle w:val="ListParagraph"/>
        <w:numPr>
          <w:ilvl w:val="0"/>
          <w:numId w:val="8"/>
        </w:numPr>
      </w:pPr>
      <w:r w:rsidRPr="00F470BF">
        <w:t>Type of Firm</w:t>
      </w:r>
    </w:p>
    <w:p w14:paraId="140EB7FB" w14:textId="77777777" w:rsidR="00CD5EFD" w:rsidRDefault="00CD5EFD" w:rsidP="00CD5EFD">
      <w:pPr>
        <w:pStyle w:val="ListParagraph"/>
        <w:numPr>
          <w:ilvl w:val="0"/>
          <w:numId w:val="8"/>
        </w:numPr>
      </w:pPr>
      <w:r>
        <w:t>Financial Year F</w:t>
      </w:r>
      <w:r w:rsidRPr="00F470BF">
        <w:t>ormat</w:t>
      </w:r>
    </w:p>
    <w:p w14:paraId="13B4DEB2" w14:textId="77777777" w:rsidR="00CD5EFD" w:rsidRDefault="00CD5EFD" w:rsidP="00CD5EFD">
      <w:pPr>
        <w:pStyle w:val="ListParagraph"/>
        <w:numPr>
          <w:ilvl w:val="0"/>
          <w:numId w:val="8"/>
        </w:numPr>
      </w:pPr>
      <w:r w:rsidRPr="00F470BF">
        <w:t>Year</w:t>
      </w:r>
    </w:p>
    <w:p w14:paraId="1CD00338" w14:textId="5BAF4BD9" w:rsidR="00CD5EFD" w:rsidRDefault="00220673" w:rsidP="00CD5EFD">
      <w:r>
        <w:t>for which the C</w:t>
      </w:r>
      <w:r w:rsidR="00512F95">
        <w:t>U</w:t>
      </w:r>
      <w:r w:rsidR="00CD5EFD" w:rsidRPr="00F470BF">
        <w:t xml:space="preserve"> need</w:t>
      </w:r>
      <w:r w:rsidR="00512F95">
        <w:t>s</w:t>
      </w:r>
      <w:r w:rsidR="00CD5EFD" w:rsidRPr="00F470BF">
        <w:t xml:space="preserve"> to view the filing period allowed by CMA</w:t>
      </w:r>
      <w:r w:rsidR="00CD5EFD">
        <w:t xml:space="preserve">, </w:t>
      </w:r>
      <w:proofErr w:type="gramStart"/>
      <w:r w:rsidR="00CD5EFD">
        <w:t>in order</w:t>
      </w:r>
      <w:r w:rsidR="00CD5EFD" w:rsidRPr="00F470BF">
        <w:t xml:space="preserve"> to</w:t>
      </w:r>
      <w:proofErr w:type="gramEnd"/>
      <w:r w:rsidR="00CD5EFD" w:rsidRPr="00F470BF">
        <w:t xml:space="preserve"> upload filing within time</w:t>
      </w:r>
      <w:r w:rsidR="00CD5EFD">
        <w:t xml:space="preserve">. </w:t>
      </w:r>
      <w:proofErr w:type="gramStart"/>
      <w:r w:rsidR="00CD5EFD">
        <w:t>In the event that</w:t>
      </w:r>
      <w:proofErr w:type="gramEnd"/>
      <w:r w:rsidR="00CD5EFD">
        <w:t xml:space="preserve"> the C</w:t>
      </w:r>
      <w:r w:rsidR="00512F95">
        <w:t>S</w:t>
      </w:r>
      <w:r w:rsidR="00CD5EFD">
        <w:t>U</w:t>
      </w:r>
      <w:r w:rsidR="00512F95">
        <w:t>/CU</w:t>
      </w:r>
      <w:r w:rsidR="00CD5EFD">
        <w:t xml:space="preserve"> uploads a filing after the stated period, the filing will be delayed.</w:t>
      </w:r>
    </w:p>
    <w:p w14:paraId="731849CA" w14:textId="71968CE2" w:rsidR="00CD5EFD" w:rsidRDefault="00D43367" w:rsidP="00CD5EFD">
      <w:r>
        <w:rPr>
          <w:noProof/>
        </w:rPr>
        <w:lastRenderedPageBreak/>
        <w:drawing>
          <wp:inline distT="0" distB="0" distL="0" distR="0" wp14:anchorId="37A7B283" wp14:editId="16A49861">
            <wp:extent cx="5943600" cy="27749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74950"/>
                    </a:xfrm>
                    <a:prstGeom prst="rect">
                      <a:avLst/>
                    </a:prstGeom>
                  </pic:spPr>
                </pic:pic>
              </a:graphicData>
            </a:graphic>
          </wp:inline>
        </w:drawing>
      </w:r>
    </w:p>
    <w:p w14:paraId="05D3D168" w14:textId="77777777" w:rsidR="00CD5EFD" w:rsidRPr="00F470BF" w:rsidRDefault="00CD5EFD" w:rsidP="00CD5EFD"/>
    <w:p w14:paraId="1DAAAB7D" w14:textId="77777777" w:rsidR="002B4A25" w:rsidRDefault="002B4A25" w:rsidP="00B4062B"/>
    <w:p w14:paraId="5E481E3C" w14:textId="77777777" w:rsidR="00152825" w:rsidRDefault="00152825">
      <w:pPr>
        <w:ind w:left="0"/>
        <w:rPr>
          <w:rFonts w:eastAsiaTheme="majorEastAsia" w:cstheme="majorBidi"/>
          <w:color w:val="002060"/>
          <w:sz w:val="26"/>
          <w:szCs w:val="26"/>
        </w:rPr>
      </w:pPr>
      <w:r>
        <w:br w:type="page"/>
      </w:r>
    </w:p>
    <w:p w14:paraId="1EABD8CC" w14:textId="484A1D05" w:rsidR="002B4A25" w:rsidRDefault="002B4A25" w:rsidP="002B4A25">
      <w:pPr>
        <w:pStyle w:val="Heading2"/>
        <w:numPr>
          <w:ilvl w:val="0"/>
          <w:numId w:val="4"/>
        </w:numPr>
      </w:pPr>
      <w:r>
        <w:lastRenderedPageBreak/>
        <w:t xml:space="preserve"> </w:t>
      </w:r>
      <w:bookmarkStart w:id="6" w:name="_Toc527213442"/>
      <w:r>
        <w:t>Upload filing</w:t>
      </w:r>
      <w:bookmarkEnd w:id="6"/>
    </w:p>
    <w:p w14:paraId="41A8BCB0" w14:textId="77777777" w:rsidR="002B4A25" w:rsidRDefault="002B4A25" w:rsidP="002B4A25"/>
    <w:p w14:paraId="1C00C821" w14:textId="73E187C9" w:rsidR="002B4A25" w:rsidRDefault="002B4A25" w:rsidP="00152825">
      <w:r w:rsidRPr="002B4A25">
        <w:t xml:space="preserve">The CU can upload the XBRL instance file created from </w:t>
      </w:r>
      <w:proofErr w:type="spellStart"/>
      <w:r w:rsidRPr="002B4A25">
        <w:t>iFile</w:t>
      </w:r>
      <w:proofErr w:type="spellEnd"/>
      <w:r w:rsidRPr="002B4A25">
        <w:t xml:space="preserve"> tool on the portal through the ‘Upload XBRL Filing’ page. </w:t>
      </w:r>
      <w:r w:rsidR="00B0630A" w:rsidRPr="00B0630A">
        <w:t>The CU can navigate to this page from Dashboard by clicking on ‘Submit Filing’ button available at the bottom of the page or using ‘</w:t>
      </w:r>
      <w:r w:rsidR="00B0630A">
        <w:t>Financial Statements</w:t>
      </w:r>
      <w:r w:rsidR="00B0630A" w:rsidRPr="00B0630A">
        <w:t xml:space="preserve"> – Upload Filing’ menu option.</w:t>
      </w:r>
    </w:p>
    <w:p w14:paraId="2CE62EF6" w14:textId="6098A869" w:rsidR="002B4A25" w:rsidRDefault="00B0630A" w:rsidP="002B4A25">
      <w:r>
        <w:rPr>
          <w:noProof/>
        </w:rPr>
        <mc:AlternateContent>
          <mc:Choice Requires="wps">
            <w:drawing>
              <wp:anchor distT="0" distB="0" distL="114300" distR="114300" simplePos="0" relativeHeight="251674112" behindDoc="0" locked="0" layoutInCell="1" allowOverlap="1" wp14:anchorId="5B81C026" wp14:editId="68AD78D5">
                <wp:simplePos x="0" y="0"/>
                <wp:positionH relativeFrom="column">
                  <wp:posOffset>3114827</wp:posOffset>
                </wp:positionH>
                <wp:positionV relativeFrom="paragraph">
                  <wp:posOffset>2553386</wp:posOffset>
                </wp:positionV>
                <wp:extent cx="1339111" cy="265814"/>
                <wp:effectExtent l="0" t="0" r="13970" b="20320"/>
                <wp:wrapNone/>
                <wp:docPr id="95" name="Oval 95"/>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8C794" id="Oval 95" o:spid="_x0000_s1026" style="position:absolute;margin-left:245.25pt;margin-top:201.05pt;width:105.45pt;height:2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" filled="f" strokecolor="#c00000" strokeweight="2pt"/>
            </w:pict>
          </mc:Fallback>
        </mc:AlternateContent>
      </w:r>
      <w:r w:rsidR="002B4A25">
        <w:rPr>
          <w:noProof/>
        </w:rPr>
        <mc:AlternateContent>
          <mc:Choice Requires="wps">
            <w:drawing>
              <wp:anchor distT="0" distB="0" distL="114300" distR="114300" simplePos="0" relativeHeight="251672064" behindDoc="0" locked="0" layoutInCell="1" allowOverlap="1" wp14:anchorId="5D94633B" wp14:editId="62016F6C">
                <wp:simplePos x="0" y="0"/>
                <wp:positionH relativeFrom="column">
                  <wp:posOffset>130480</wp:posOffset>
                </wp:positionH>
                <wp:positionV relativeFrom="paragraph">
                  <wp:posOffset>1273581</wp:posOffset>
                </wp:positionV>
                <wp:extent cx="1339111" cy="265814"/>
                <wp:effectExtent l="0" t="0" r="13970" b="20320"/>
                <wp:wrapNone/>
                <wp:docPr id="90" name="Oval 90"/>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C435F" id="Oval 90" o:spid="_x0000_s1026" style="position:absolute;margin-left:10.25pt;margin-top:100.3pt;width:105.45pt;height:20.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" filled="f" strokecolor="#c00000" strokeweight="2pt"/>
            </w:pict>
          </mc:Fallback>
        </mc:AlternateContent>
      </w:r>
      <w:r w:rsidRPr="00B0630A">
        <w:rPr>
          <w:noProof/>
        </w:rPr>
        <w:t xml:space="preserve"> </w:t>
      </w:r>
      <w:r>
        <w:rPr>
          <w:noProof/>
        </w:rPr>
        <w:drawing>
          <wp:inline distT="0" distB="0" distL="0" distR="0" wp14:anchorId="4888A55E" wp14:editId="6C1C7F96">
            <wp:extent cx="5943600" cy="2646680"/>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46680"/>
                    </a:xfrm>
                    <a:prstGeom prst="rect">
                      <a:avLst/>
                    </a:prstGeom>
                  </pic:spPr>
                </pic:pic>
              </a:graphicData>
            </a:graphic>
          </wp:inline>
        </w:drawing>
      </w:r>
    </w:p>
    <w:p w14:paraId="15A45D1A" w14:textId="78C324D0" w:rsidR="002B4A25" w:rsidRDefault="00B0630A" w:rsidP="002B4A25">
      <w:r>
        <w:rPr>
          <w:noProof/>
        </w:rPr>
        <w:drawing>
          <wp:inline distT="0" distB="0" distL="0" distR="0" wp14:anchorId="71684502" wp14:editId="1C579947">
            <wp:extent cx="5943600" cy="24390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39035"/>
                    </a:xfrm>
                    <a:prstGeom prst="rect">
                      <a:avLst/>
                    </a:prstGeom>
                  </pic:spPr>
                </pic:pic>
              </a:graphicData>
            </a:graphic>
          </wp:inline>
        </w:drawing>
      </w:r>
    </w:p>
    <w:p w14:paraId="11E4F637" w14:textId="77777777" w:rsidR="00B4062B" w:rsidRDefault="00B4062B" w:rsidP="00B4062B"/>
    <w:p w14:paraId="5A9DDB87" w14:textId="77777777" w:rsidR="00152825" w:rsidRDefault="00152825">
      <w:pPr>
        <w:ind w:left="0"/>
        <w:rPr>
          <w:rFonts w:eastAsiaTheme="majorEastAsia" w:cstheme="majorBidi"/>
          <w:color w:val="002060"/>
          <w:sz w:val="26"/>
          <w:szCs w:val="26"/>
        </w:rPr>
      </w:pPr>
      <w:bookmarkStart w:id="7" w:name="_Toc527213443"/>
      <w:r>
        <w:br w:type="page"/>
      </w:r>
    </w:p>
    <w:p w14:paraId="200178D9" w14:textId="0FBCD757" w:rsidR="00100ADB" w:rsidRDefault="00100ADB" w:rsidP="00100ADB">
      <w:pPr>
        <w:pStyle w:val="Heading2"/>
        <w:numPr>
          <w:ilvl w:val="0"/>
          <w:numId w:val="4"/>
        </w:numPr>
      </w:pPr>
      <w:r>
        <w:lastRenderedPageBreak/>
        <w:t>Following validation status of the filing</w:t>
      </w:r>
      <w:bookmarkEnd w:id="7"/>
    </w:p>
    <w:p w14:paraId="7385EA61" w14:textId="77777777" w:rsidR="00100ADB" w:rsidRDefault="00100ADB" w:rsidP="00100ADB"/>
    <w:p w14:paraId="737D8B5D" w14:textId="28FB8606" w:rsidR="00100ADB" w:rsidRDefault="00100ADB" w:rsidP="00100ADB">
      <w:r w:rsidRPr="002B4A25">
        <w:t xml:space="preserve">Once the XBRL instance file is successfully uploaded on the server, the CU will be navigated to the ‘Validation Summary’ page, for further validations. </w:t>
      </w:r>
    </w:p>
    <w:p w14:paraId="32586001" w14:textId="77777777" w:rsidR="00100ADB" w:rsidRDefault="00100ADB" w:rsidP="00100ADB">
      <w:r>
        <w:rPr>
          <w:noProof/>
        </w:rPr>
        <mc:AlternateContent>
          <mc:Choice Requires="wps">
            <w:drawing>
              <wp:anchor distT="0" distB="0" distL="114300" distR="114300" simplePos="0" relativeHeight="251689472" behindDoc="0" locked="0" layoutInCell="1" allowOverlap="1" wp14:anchorId="3AF2C4A7" wp14:editId="0E6F1350">
                <wp:simplePos x="0" y="0"/>
                <wp:positionH relativeFrom="column">
                  <wp:posOffset>211658</wp:posOffset>
                </wp:positionH>
                <wp:positionV relativeFrom="paragraph">
                  <wp:posOffset>1281430</wp:posOffset>
                </wp:positionV>
                <wp:extent cx="1339111" cy="265814"/>
                <wp:effectExtent l="0" t="0" r="13970" b="20320"/>
                <wp:wrapNone/>
                <wp:docPr id="89" name="Oval 89"/>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B21C5" id="Oval 89" o:spid="_x0000_s1026" style="position:absolute;margin-left:16.65pt;margin-top:100.9pt;width:105.45pt;height:20.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" filled="f" strokecolor="#c00000" strokeweight="2pt"/>
            </w:pict>
          </mc:Fallback>
        </mc:AlternateContent>
      </w:r>
      <w:r>
        <w:rPr>
          <w:noProof/>
        </w:rPr>
        <w:drawing>
          <wp:inline distT="0" distB="0" distL="0" distR="0" wp14:anchorId="564492F7" wp14:editId="1FC702B2">
            <wp:extent cx="5943600" cy="2828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28925"/>
                    </a:xfrm>
                    <a:prstGeom prst="rect">
                      <a:avLst/>
                    </a:prstGeom>
                  </pic:spPr>
                </pic:pic>
              </a:graphicData>
            </a:graphic>
          </wp:inline>
        </w:drawing>
      </w:r>
    </w:p>
    <w:p w14:paraId="0367CB87" w14:textId="77777777" w:rsidR="00100ADB" w:rsidRDefault="00100ADB" w:rsidP="00100ADB"/>
    <w:p w14:paraId="690DEFED" w14:textId="15E9A087" w:rsidR="00100ADB" w:rsidRDefault="00100ADB" w:rsidP="00152825">
      <w:r w:rsidRPr="002B4A25">
        <w:t xml:space="preserve">The CU can check the validation status for that filing on this page. </w:t>
      </w:r>
      <w:r w:rsidRPr="006756ED">
        <w:t xml:space="preserve">Based on the validation result, </w:t>
      </w:r>
      <w:r>
        <w:t>the CU</w:t>
      </w:r>
      <w:r w:rsidRPr="006756ED">
        <w:t xml:space="preserve"> can </w:t>
      </w:r>
      <w:r>
        <w:t>do either of the following:</w:t>
      </w:r>
    </w:p>
    <w:p w14:paraId="56BA3668" w14:textId="77777777" w:rsidR="00100ADB" w:rsidRPr="00D9115B" w:rsidRDefault="00100ADB" w:rsidP="00100ADB">
      <w:pPr>
        <w:pStyle w:val="ListParagraph"/>
        <w:numPr>
          <w:ilvl w:val="0"/>
          <w:numId w:val="11"/>
        </w:numPr>
      </w:pPr>
      <w:r w:rsidRPr="00D9115B">
        <w:t xml:space="preserve">Navigate to ‘Pending Filing’ page if validation is successful or; </w:t>
      </w:r>
    </w:p>
    <w:p w14:paraId="40C60F6B" w14:textId="16D27D8D" w:rsidR="00100ADB" w:rsidRPr="00100ADB" w:rsidRDefault="00100ADB" w:rsidP="00100ADB">
      <w:pPr>
        <w:pStyle w:val="ListParagraph"/>
        <w:numPr>
          <w:ilvl w:val="0"/>
          <w:numId w:val="11"/>
        </w:numPr>
      </w:pPr>
      <w:r w:rsidRPr="00100ADB">
        <w:t xml:space="preserve">Navigate to ‘Validation Error’ page in case the validation fails by clicking on “View Errors” link available. </w:t>
      </w:r>
    </w:p>
    <w:p w14:paraId="094A5B55" w14:textId="77777777" w:rsidR="00100ADB" w:rsidRDefault="00100ADB" w:rsidP="00100ADB">
      <w:r w:rsidRPr="00834756">
        <w:rPr>
          <w:rFonts w:cstheme="majorBidi"/>
          <w:noProof/>
        </w:rPr>
        <w:drawing>
          <wp:inline distT="0" distB="0" distL="0" distR="0" wp14:anchorId="51E43C92" wp14:editId="3BF4975D">
            <wp:extent cx="5943600" cy="1564607"/>
            <wp:effectExtent l="19050" t="19050" r="1905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564607"/>
                    </a:xfrm>
                    <a:prstGeom prst="rect">
                      <a:avLst/>
                    </a:prstGeom>
                    <a:noFill/>
                    <a:ln>
                      <a:solidFill>
                        <a:schemeClr val="bg1">
                          <a:lumMod val="95000"/>
                        </a:schemeClr>
                      </a:solidFill>
                    </a:ln>
                  </pic:spPr>
                </pic:pic>
              </a:graphicData>
            </a:graphic>
          </wp:inline>
        </w:drawing>
      </w:r>
    </w:p>
    <w:p w14:paraId="049E8F18" w14:textId="77777777" w:rsidR="00100ADB" w:rsidRDefault="00100ADB" w:rsidP="00100ADB"/>
    <w:p w14:paraId="3FF7A042" w14:textId="22426AF5" w:rsidR="00100ADB" w:rsidRDefault="00100ADB" w:rsidP="00100ADB"/>
    <w:p w14:paraId="0CA6BE71" w14:textId="12F1CA87" w:rsidR="00CD5EFD" w:rsidRDefault="002B4A25" w:rsidP="00CD5EFD">
      <w:pPr>
        <w:pStyle w:val="Heading2"/>
        <w:numPr>
          <w:ilvl w:val="0"/>
          <w:numId w:val="4"/>
        </w:numPr>
      </w:pPr>
      <w:bookmarkStart w:id="8" w:name="_Toc527213444"/>
      <w:r>
        <w:lastRenderedPageBreak/>
        <w:t>Pending filing</w:t>
      </w:r>
      <w:bookmarkEnd w:id="8"/>
    </w:p>
    <w:p w14:paraId="13432BBE" w14:textId="77777777" w:rsidR="002B4A25" w:rsidRPr="002B4A25" w:rsidRDefault="002B4A25" w:rsidP="002B4A25"/>
    <w:p w14:paraId="73E4B6C3" w14:textId="3EC00A40" w:rsidR="00954786" w:rsidRDefault="00912E45" w:rsidP="00152825">
      <w:r>
        <w:t xml:space="preserve">The CU </w:t>
      </w:r>
      <w:r w:rsidRPr="00912E45">
        <w:t>can view filings</w:t>
      </w:r>
      <w:r w:rsidR="00C658B7">
        <w:t xml:space="preserve"> pending his/her approval from </w:t>
      </w:r>
      <w:r w:rsidRPr="00912E45">
        <w:t xml:space="preserve">by clicking on </w:t>
      </w:r>
      <w:r w:rsidR="00C658B7">
        <w:t>the ‘(Domain name)</w:t>
      </w:r>
      <w:r w:rsidR="00D43367">
        <w:t xml:space="preserve"> </w:t>
      </w:r>
      <w:r>
        <w:t>– Pending Filings’ menu option</w:t>
      </w:r>
      <w:r w:rsidR="00C658B7">
        <w:t>, or by selecting either of the tabs on the Dashboard</w:t>
      </w:r>
      <w:r>
        <w:t>.</w:t>
      </w:r>
    </w:p>
    <w:p w14:paraId="1848116F" w14:textId="44EA613C" w:rsidR="00BE5416" w:rsidRDefault="00BE5416" w:rsidP="00BE5416">
      <w:r>
        <w:rPr>
          <w:noProof/>
        </w:rPr>
        <mc:AlternateContent>
          <mc:Choice Requires="wps">
            <w:drawing>
              <wp:anchor distT="0" distB="0" distL="114300" distR="114300" simplePos="0" relativeHeight="251644416" behindDoc="0" locked="0" layoutInCell="1" allowOverlap="1" wp14:anchorId="1FD19BD4" wp14:editId="679FEEF7">
                <wp:simplePos x="0" y="0"/>
                <wp:positionH relativeFrom="column">
                  <wp:posOffset>3312770</wp:posOffset>
                </wp:positionH>
                <wp:positionV relativeFrom="paragraph">
                  <wp:posOffset>1550391</wp:posOffset>
                </wp:positionV>
                <wp:extent cx="1339111" cy="265814"/>
                <wp:effectExtent l="0" t="0" r="13970" b="20320"/>
                <wp:wrapNone/>
                <wp:docPr id="33" name="Oval 33"/>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2F2EC" id="Oval 33" o:spid="_x0000_s1026" style="position:absolute;margin-left:260.85pt;margin-top:122.1pt;width:105.45pt;height:20.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" filled="f" strokecolor="#c00000" strokeweight="2pt"/>
            </w:pict>
          </mc:Fallback>
        </mc:AlternateContent>
      </w:r>
      <w:r w:rsidR="00D43367" w:rsidRPr="00D43367">
        <w:rPr>
          <w:noProof/>
        </w:rPr>
        <w:t xml:space="preserve"> </w:t>
      </w:r>
      <w:r w:rsidR="00D43367">
        <w:rPr>
          <w:noProof/>
        </w:rPr>
        <w:drawing>
          <wp:inline distT="0" distB="0" distL="0" distR="0" wp14:anchorId="62D118B5" wp14:editId="7D9F6014">
            <wp:extent cx="5943600" cy="27844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84475"/>
                    </a:xfrm>
                    <a:prstGeom prst="rect">
                      <a:avLst/>
                    </a:prstGeom>
                  </pic:spPr>
                </pic:pic>
              </a:graphicData>
            </a:graphic>
          </wp:inline>
        </w:drawing>
      </w:r>
    </w:p>
    <w:p w14:paraId="6B3684C3" w14:textId="43396751" w:rsidR="00CD5EFD" w:rsidRDefault="00CD5EFD" w:rsidP="00152825">
      <w:r>
        <w:t>On the ‘Pending Filings’ page, the CU can view the ‘Filing Status’ &amp; ‘Submission Status’ for any of the filing</w:t>
      </w:r>
      <w:r w:rsidR="00002F1B">
        <w:t>s</w:t>
      </w:r>
      <w:r>
        <w:t xml:space="preserve"> uploaded for their company. Here, the CU can also filter records based on various filters.</w:t>
      </w:r>
    </w:p>
    <w:p w14:paraId="2D3FD272" w14:textId="32E37697" w:rsidR="00C658B7" w:rsidRDefault="00C658B7" w:rsidP="00C658B7">
      <w:r>
        <w:rPr>
          <w:noProof/>
        </w:rPr>
        <mc:AlternateContent>
          <mc:Choice Requires="wps">
            <w:drawing>
              <wp:anchor distT="0" distB="0" distL="114300" distR="114300" simplePos="0" relativeHeight="251655680" behindDoc="0" locked="0" layoutInCell="1" allowOverlap="1" wp14:anchorId="743AD7CA" wp14:editId="6635E41D">
                <wp:simplePos x="0" y="0"/>
                <wp:positionH relativeFrom="column">
                  <wp:posOffset>5224729</wp:posOffset>
                </wp:positionH>
                <wp:positionV relativeFrom="paragraph">
                  <wp:posOffset>1481582</wp:posOffset>
                </wp:positionV>
                <wp:extent cx="616688" cy="265814"/>
                <wp:effectExtent l="0" t="0" r="12065" b="20320"/>
                <wp:wrapNone/>
                <wp:docPr id="42" name="Oval 42"/>
                <wp:cNvGraphicFramePr/>
                <a:graphic xmlns:a="http://schemas.openxmlformats.org/drawingml/2006/main">
                  <a:graphicData uri="http://schemas.microsoft.com/office/word/2010/wordprocessingShape">
                    <wps:wsp>
                      <wps:cNvSpPr/>
                      <wps:spPr>
                        <a:xfrm>
                          <a:off x="0" y="0"/>
                          <a:ext cx="616688"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72F10" id="Oval 42" o:spid="_x0000_s1026" style="position:absolute;margin-left:411.4pt;margin-top:116.65pt;width:48.55pt;height:2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" filled="f" strokecolor="#c00000" strokeweight="2pt"/>
            </w:pict>
          </mc:Fallback>
        </mc:AlternateContent>
      </w:r>
      <w:r>
        <w:rPr>
          <w:noProof/>
        </w:rPr>
        <mc:AlternateContent>
          <mc:Choice Requires="wps">
            <w:drawing>
              <wp:anchor distT="0" distB="0" distL="114300" distR="114300" simplePos="0" relativeHeight="251670016" behindDoc="0" locked="0" layoutInCell="1" allowOverlap="1" wp14:anchorId="6EEDFC64" wp14:editId="3C7D0853">
                <wp:simplePos x="0" y="0"/>
                <wp:positionH relativeFrom="column">
                  <wp:posOffset>4255541</wp:posOffset>
                </wp:positionH>
                <wp:positionV relativeFrom="paragraph">
                  <wp:posOffset>1480312</wp:posOffset>
                </wp:positionV>
                <wp:extent cx="616688" cy="265814"/>
                <wp:effectExtent l="0" t="0" r="12065" b="20320"/>
                <wp:wrapNone/>
                <wp:docPr id="44" name="Oval 44"/>
                <wp:cNvGraphicFramePr/>
                <a:graphic xmlns:a="http://schemas.openxmlformats.org/drawingml/2006/main">
                  <a:graphicData uri="http://schemas.microsoft.com/office/word/2010/wordprocessingShape">
                    <wps:wsp>
                      <wps:cNvSpPr/>
                      <wps:spPr>
                        <a:xfrm>
                          <a:off x="0" y="0"/>
                          <a:ext cx="616688"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69344" id="Oval 44" o:spid="_x0000_s1026" style="position:absolute;margin-left:335.1pt;margin-top:116.55pt;width:48.55pt;height:2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" filled="f" strokecolor="#c00000" strokeweight="2pt"/>
            </w:pict>
          </mc:Fallback>
        </mc:AlternateContent>
      </w:r>
      <w:r>
        <w:rPr>
          <w:noProof/>
        </w:rPr>
        <w:drawing>
          <wp:inline distT="0" distB="0" distL="0" distR="0" wp14:anchorId="11C656FA" wp14:editId="23B51F30">
            <wp:extent cx="5943600" cy="21355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35505"/>
                    </a:xfrm>
                    <a:prstGeom prst="rect">
                      <a:avLst/>
                    </a:prstGeom>
                  </pic:spPr>
                </pic:pic>
              </a:graphicData>
            </a:graphic>
          </wp:inline>
        </w:drawing>
      </w:r>
    </w:p>
    <w:p w14:paraId="25900E06" w14:textId="45E59088" w:rsidR="00CD5EFD" w:rsidRDefault="00CD5EFD" w:rsidP="00152825">
      <w:r>
        <w:t>The CU can view the complete flow of any specific filing by clicking on the ‘Click to View’ link available under ‘View Comments’ column.</w:t>
      </w:r>
      <w:r w:rsidR="00BE5416" w:rsidRPr="00BE5416">
        <w:rPr>
          <w:noProof/>
        </w:rPr>
        <w:t xml:space="preserve"> </w:t>
      </w:r>
    </w:p>
    <w:p w14:paraId="697FA92B" w14:textId="685926F7" w:rsidR="00BE5416" w:rsidRDefault="00C658B7" w:rsidP="00CD5EFD">
      <w:r>
        <w:rPr>
          <w:noProof/>
        </w:rPr>
        <w:lastRenderedPageBreak/>
        <mc:AlternateContent>
          <mc:Choice Requires="wps">
            <w:drawing>
              <wp:anchor distT="0" distB="0" distL="114300" distR="114300" simplePos="0" relativeHeight="251641344" behindDoc="0" locked="0" layoutInCell="1" allowOverlap="1" wp14:anchorId="2E86513C" wp14:editId="767A2F67">
                <wp:simplePos x="0" y="0"/>
                <wp:positionH relativeFrom="column">
                  <wp:posOffset>5706999</wp:posOffset>
                </wp:positionH>
                <wp:positionV relativeFrom="paragraph">
                  <wp:posOffset>1873047</wp:posOffset>
                </wp:positionV>
                <wp:extent cx="616688" cy="265814"/>
                <wp:effectExtent l="0" t="0" r="12065" b="20320"/>
                <wp:wrapNone/>
                <wp:docPr id="36" name="Oval 36"/>
                <wp:cNvGraphicFramePr/>
                <a:graphic xmlns:a="http://schemas.openxmlformats.org/drawingml/2006/main">
                  <a:graphicData uri="http://schemas.microsoft.com/office/word/2010/wordprocessingShape">
                    <wps:wsp>
                      <wps:cNvSpPr/>
                      <wps:spPr>
                        <a:xfrm>
                          <a:off x="0" y="0"/>
                          <a:ext cx="616688"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59D65" id="Oval 36" o:spid="_x0000_s1026" style="position:absolute;margin-left:449.35pt;margin-top:147.5pt;width:48.55pt;height:20.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" filled="f" strokecolor="#c00000" strokeweight="2pt"/>
            </w:pict>
          </mc:Fallback>
        </mc:AlternateContent>
      </w:r>
      <w:r>
        <w:rPr>
          <w:noProof/>
        </w:rPr>
        <w:drawing>
          <wp:inline distT="0" distB="0" distL="0" distR="0" wp14:anchorId="7B4C1EB8" wp14:editId="487980BF">
            <wp:extent cx="5943600" cy="21355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35505"/>
                    </a:xfrm>
                    <a:prstGeom prst="rect">
                      <a:avLst/>
                    </a:prstGeom>
                  </pic:spPr>
                </pic:pic>
              </a:graphicData>
            </a:graphic>
          </wp:inline>
        </w:drawing>
      </w:r>
    </w:p>
    <w:p w14:paraId="1918456A" w14:textId="77777777" w:rsidR="00152825" w:rsidRDefault="00152825" w:rsidP="00152825">
      <w:pPr>
        <w:ind w:left="0"/>
      </w:pPr>
    </w:p>
    <w:p w14:paraId="2276C649" w14:textId="759CBD54" w:rsidR="00CD5EFD" w:rsidRDefault="00CD5EFD" w:rsidP="00152825">
      <w:pPr>
        <w:ind w:left="0"/>
      </w:pPr>
      <w:r>
        <w:t>The CU</w:t>
      </w:r>
      <w:r w:rsidRPr="001D79A9">
        <w:t xml:space="preserve"> can</w:t>
      </w:r>
      <w:r>
        <w:t xml:space="preserve"> also hover with the </w:t>
      </w:r>
      <w:r w:rsidRPr="001D79A9">
        <w:t>mouse on the number displayed in the tracker</w:t>
      </w:r>
      <w:r>
        <w:t>,</w:t>
      </w:r>
      <w:r w:rsidRPr="001D79A9">
        <w:t xml:space="preserve"> to view wh</w:t>
      </w:r>
      <w:r w:rsidR="00B310B5">
        <w:t>o uploaded the filing &amp; when</w:t>
      </w:r>
      <w:r w:rsidRPr="001D79A9">
        <w:t xml:space="preserve"> it</w:t>
      </w:r>
      <w:r w:rsidR="00B310B5">
        <w:t xml:space="preserve"> was</w:t>
      </w:r>
      <w:r w:rsidRPr="001D79A9">
        <w:t xml:space="preserve"> uploaded. </w:t>
      </w:r>
      <w:r>
        <w:t xml:space="preserve">The CU </w:t>
      </w:r>
      <w:r w:rsidRPr="001D79A9">
        <w:t>can view the comments for each filing status by clicking on ‘</w:t>
      </w:r>
      <w:r w:rsidR="00626B3A">
        <w:t>?</w:t>
      </w:r>
      <w:r w:rsidRPr="001D79A9">
        <w:t xml:space="preserve">’ </w:t>
      </w:r>
      <w:r w:rsidR="00626B3A">
        <w:t xml:space="preserve">icon </w:t>
      </w:r>
      <w:r w:rsidRPr="001D79A9">
        <w:t>displayed under each number in the tracker.</w:t>
      </w:r>
    </w:p>
    <w:p w14:paraId="41A1AAA6" w14:textId="3F2B3520" w:rsidR="00CD5EFD" w:rsidRDefault="00002F1B" w:rsidP="00CD5EFD">
      <w:r>
        <w:rPr>
          <w:noProof/>
        </w:rPr>
        <mc:AlternateContent>
          <mc:Choice Requires="wps">
            <w:drawing>
              <wp:anchor distT="0" distB="0" distL="114300" distR="114300" simplePos="0" relativeHeight="251652608" behindDoc="0" locked="0" layoutInCell="1" allowOverlap="1" wp14:anchorId="2DE0714C" wp14:editId="784D02D0">
                <wp:simplePos x="0" y="0"/>
                <wp:positionH relativeFrom="column">
                  <wp:posOffset>1872234</wp:posOffset>
                </wp:positionH>
                <wp:positionV relativeFrom="paragraph">
                  <wp:posOffset>1278560</wp:posOffset>
                </wp:positionV>
                <wp:extent cx="256032" cy="265814"/>
                <wp:effectExtent l="0" t="0" r="10795" b="20320"/>
                <wp:wrapNone/>
                <wp:docPr id="3" name="Oval 3"/>
                <wp:cNvGraphicFramePr/>
                <a:graphic xmlns:a="http://schemas.openxmlformats.org/drawingml/2006/main">
                  <a:graphicData uri="http://schemas.microsoft.com/office/word/2010/wordprocessingShape">
                    <wps:wsp>
                      <wps:cNvSpPr/>
                      <wps:spPr>
                        <a:xfrm>
                          <a:off x="0" y="0"/>
                          <a:ext cx="256032"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55874" id="Oval 3" o:spid="_x0000_s1026" style="position:absolute;margin-left:147.4pt;margin-top:100.65pt;width:20.15pt;height:2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" filled="f" strokecolor="#c00000" strokeweight="2pt"/>
            </w:pict>
          </mc:Fallback>
        </mc:AlternateContent>
      </w:r>
      <w:r w:rsidR="00C658B7">
        <w:rPr>
          <w:noProof/>
        </w:rPr>
        <w:drawing>
          <wp:inline distT="0" distB="0" distL="0" distR="0" wp14:anchorId="77A1EAA8" wp14:editId="3D71E730">
            <wp:extent cx="5943600" cy="26752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75255"/>
                    </a:xfrm>
                    <a:prstGeom prst="rect">
                      <a:avLst/>
                    </a:prstGeom>
                  </pic:spPr>
                </pic:pic>
              </a:graphicData>
            </a:graphic>
          </wp:inline>
        </w:drawing>
      </w:r>
    </w:p>
    <w:p w14:paraId="4738871E" w14:textId="04742C78" w:rsidR="00CD5EFD" w:rsidRDefault="00CD5EFD" w:rsidP="00152825">
      <w:r w:rsidRPr="00B32D1F">
        <w:rPr>
          <w:color w:val="000000" w:themeColor="text1"/>
        </w:rPr>
        <w:t>Lastly, the CU can view</w:t>
      </w:r>
      <w:r w:rsidR="00C6127D" w:rsidRPr="00B32D1F">
        <w:rPr>
          <w:color w:val="000000" w:themeColor="text1"/>
        </w:rPr>
        <w:t>/approve/reject</w:t>
      </w:r>
      <w:r w:rsidRPr="00B32D1F">
        <w:rPr>
          <w:color w:val="000000" w:themeColor="text1"/>
        </w:rPr>
        <w:t xml:space="preserve"> the data </w:t>
      </w:r>
      <w:r w:rsidRPr="001D79A9">
        <w:t>in the uploaded instance</w:t>
      </w:r>
      <w:r w:rsidR="00C6127D">
        <w:t xml:space="preserve"> document</w:t>
      </w:r>
      <w:r w:rsidRPr="001D79A9">
        <w:t xml:space="preserve"> by clicking on ‘View’ </w:t>
      </w:r>
      <w:r w:rsidR="003D5C7E">
        <w:t xml:space="preserve">or ‘Approve/Reject’ </w:t>
      </w:r>
      <w:r w:rsidRPr="001D79A9">
        <w:t>link available under ‘Action</w:t>
      </w:r>
      <w:r>
        <w:t>’ column on ‘Pending Filings’ page.</w:t>
      </w:r>
    </w:p>
    <w:p w14:paraId="7FCDB224" w14:textId="1A38C096" w:rsidR="00F053A5" w:rsidRDefault="00A20476" w:rsidP="00CD5EFD">
      <w:r>
        <w:rPr>
          <w:noProof/>
        </w:rPr>
        <w:lastRenderedPageBreak/>
        <mc:AlternateContent>
          <mc:Choice Requires="wps">
            <w:drawing>
              <wp:anchor distT="0" distB="0" distL="114300" distR="114300" simplePos="0" relativeHeight="251657728" behindDoc="0" locked="0" layoutInCell="1" allowOverlap="1" wp14:anchorId="647CF288" wp14:editId="55BEFF91">
                <wp:simplePos x="0" y="0"/>
                <wp:positionH relativeFrom="column">
                  <wp:posOffset>5677916</wp:posOffset>
                </wp:positionH>
                <wp:positionV relativeFrom="paragraph">
                  <wp:posOffset>1859356</wp:posOffset>
                </wp:positionV>
                <wp:extent cx="616688" cy="265814"/>
                <wp:effectExtent l="0" t="0" r="12065" b="20320"/>
                <wp:wrapNone/>
                <wp:docPr id="47" name="Oval 47"/>
                <wp:cNvGraphicFramePr/>
                <a:graphic xmlns:a="http://schemas.openxmlformats.org/drawingml/2006/main">
                  <a:graphicData uri="http://schemas.microsoft.com/office/word/2010/wordprocessingShape">
                    <wps:wsp>
                      <wps:cNvSpPr/>
                      <wps:spPr>
                        <a:xfrm>
                          <a:off x="0" y="0"/>
                          <a:ext cx="616688"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0E2FC9" id="Oval 47" o:spid="_x0000_s1026" style="position:absolute;margin-left:447.1pt;margin-top:146.4pt;width:48.55pt;height:2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" filled="f" strokecolor="#c00000" strokeweight="2pt"/>
            </w:pict>
          </mc:Fallback>
        </mc:AlternateContent>
      </w:r>
      <w:r>
        <w:rPr>
          <w:noProof/>
        </w:rPr>
        <w:drawing>
          <wp:inline distT="0" distB="0" distL="0" distR="0" wp14:anchorId="76776DA8" wp14:editId="1B5F436E">
            <wp:extent cx="5943600" cy="28263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26385"/>
                    </a:xfrm>
                    <a:prstGeom prst="rect">
                      <a:avLst/>
                    </a:prstGeom>
                  </pic:spPr>
                </pic:pic>
              </a:graphicData>
            </a:graphic>
          </wp:inline>
        </w:drawing>
      </w:r>
    </w:p>
    <w:p w14:paraId="24B62587" w14:textId="77777777" w:rsidR="00F053A5" w:rsidRDefault="00F053A5" w:rsidP="00CD5EFD"/>
    <w:p w14:paraId="7B423B62" w14:textId="77DABA6D" w:rsidR="00F053A5" w:rsidRPr="00B32D1F" w:rsidRDefault="00F053A5" w:rsidP="00152825">
      <w:pPr>
        <w:rPr>
          <w:color w:val="000000" w:themeColor="text1"/>
        </w:rPr>
      </w:pPr>
      <w:r w:rsidRPr="00B32D1F">
        <w:rPr>
          <w:color w:val="000000" w:themeColor="text1"/>
        </w:rPr>
        <w:t>On doing so, the CU will be able to view all the details of the company, and the filing.</w:t>
      </w:r>
      <w:r w:rsidR="00C6127D" w:rsidRPr="00B32D1F">
        <w:rPr>
          <w:color w:val="000000" w:themeColor="text1"/>
        </w:rPr>
        <w:t xml:space="preserve"> </w:t>
      </w:r>
    </w:p>
    <w:p w14:paraId="5EA46070" w14:textId="70AB0A9F" w:rsidR="00CD5EFD" w:rsidRDefault="00A20476" w:rsidP="00CD5EFD">
      <w:r>
        <w:rPr>
          <w:noProof/>
        </w:rPr>
        <w:drawing>
          <wp:inline distT="0" distB="0" distL="0" distR="0" wp14:anchorId="6CC37AAF" wp14:editId="30AAA010">
            <wp:extent cx="5943600" cy="26917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91765"/>
                    </a:xfrm>
                    <a:prstGeom prst="rect">
                      <a:avLst/>
                    </a:prstGeom>
                  </pic:spPr>
                </pic:pic>
              </a:graphicData>
            </a:graphic>
          </wp:inline>
        </w:drawing>
      </w:r>
    </w:p>
    <w:p w14:paraId="02E87DF5" w14:textId="77777777" w:rsidR="003F1B22" w:rsidRDefault="003F1B22" w:rsidP="00CD5EFD"/>
    <w:p w14:paraId="5304737E" w14:textId="77777777" w:rsidR="00152825" w:rsidRDefault="00152825">
      <w:pPr>
        <w:ind w:left="0"/>
        <w:rPr>
          <w:rFonts w:eastAsiaTheme="majorEastAsia" w:cstheme="majorBidi"/>
          <w:color w:val="002060"/>
          <w:sz w:val="26"/>
          <w:szCs w:val="26"/>
        </w:rPr>
      </w:pPr>
      <w:bookmarkStart w:id="9" w:name="_Toc527213445"/>
      <w:r>
        <w:br w:type="page"/>
      </w:r>
    </w:p>
    <w:p w14:paraId="29723215" w14:textId="501BBBE7" w:rsidR="00CD5EFD" w:rsidRDefault="00CD5EFD" w:rsidP="00CD5EFD">
      <w:pPr>
        <w:pStyle w:val="Heading2"/>
        <w:numPr>
          <w:ilvl w:val="0"/>
          <w:numId w:val="4"/>
        </w:numPr>
      </w:pPr>
      <w:r>
        <w:lastRenderedPageBreak/>
        <w:t>Viewing history of the filings</w:t>
      </w:r>
      <w:bookmarkEnd w:id="9"/>
    </w:p>
    <w:p w14:paraId="1CF80D5F" w14:textId="77777777" w:rsidR="00CD5EFD" w:rsidRDefault="00CD5EFD" w:rsidP="00CD5EFD">
      <w:pPr>
        <w:rPr>
          <w:rFonts w:cstheme="majorBidi"/>
        </w:rPr>
      </w:pPr>
    </w:p>
    <w:p w14:paraId="69FE5A6A" w14:textId="2BA1F3AB" w:rsidR="00A20476" w:rsidRDefault="00A20476" w:rsidP="00152825">
      <w:r>
        <w:t xml:space="preserve">The CU </w:t>
      </w:r>
      <w:r>
        <w:rPr>
          <w:rFonts w:cstheme="majorBidi"/>
        </w:rPr>
        <w:t>can</w:t>
      </w:r>
      <w:r w:rsidRPr="001D79A9">
        <w:rPr>
          <w:rFonts w:cstheme="majorBidi"/>
        </w:rPr>
        <w:t xml:space="preserve"> view the history of all the filings for their company</w:t>
      </w:r>
      <w:r>
        <w:rPr>
          <w:rFonts w:cstheme="majorBidi"/>
        </w:rPr>
        <w:t>, which have been approved or r</w:t>
      </w:r>
      <w:r w:rsidRPr="001D79A9">
        <w:rPr>
          <w:rFonts w:cstheme="majorBidi"/>
        </w:rPr>
        <w:t>ejected by clicking on</w:t>
      </w:r>
      <w:r w:rsidRPr="00912E45">
        <w:t xml:space="preserve"> </w:t>
      </w:r>
      <w:r>
        <w:t>the ‘(Domain name) – Pending Filings’ menu option, or by selecting either of the tabs on the Dashboard.</w:t>
      </w:r>
    </w:p>
    <w:p w14:paraId="5DDF8486" w14:textId="77777777" w:rsidR="00A20476" w:rsidRDefault="00A20476" w:rsidP="00A20476">
      <w:r>
        <w:rPr>
          <w:noProof/>
        </w:rPr>
        <mc:AlternateContent>
          <mc:Choice Requires="wps">
            <w:drawing>
              <wp:anchor distT="0" distB="0" distL="114300" distR="114300" simplePos="0" relativeHeight="251653120" behindDoc="0" locked="0" layoutInCell="1" allowOverlap="1" wp14:anchorId="118B5564" wp14:editId="78CC8121">
                <wp:simplePos x="0" y="0"/>
                <wp:positionH relativeFrom="column">
                  <wp:posOffset>1629664</wp:posOffset>
                </wp:positionH>
                <wp:positionV relativeFrom="paragraph">
                  <wp:posOffset>1564666</wp:posOffset>
                </wp:positionV>
                <wp:extent cx="1339111" cy="265814"/>
                <wp:effectExtent l="0" t="0" r="13970" b="20320"/>
                <wp:wrapNone/>
                <wp:docPr id="84" name="Oval 84"/>
                <wp:cNvGraphicFramePr/>
                <a:graphic xmlns:a="http://schemas.openxmlformats.org/drawingml/2006/main">
                  <a:graphicData uri="http://schemas.microsoft.com/office/word/2010/wordprocessingShape">
                    <wps:wsp>
                      <wps:cNvSpPr/>
                      <wps:spPr>
                        <a:xfrm>
                          <a:off x="0" y="0"/>
                          <a:ext cx="1339111"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3FAE2" id="Oval 84" o:spid="_x0000_s1026" style="position:absolute;margin-left:128.3pt;margin-top:123.2pt;width:105.45pt;height:2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" filled="f" strokecolor="#c00000" strokeweight="2pt"/>
            </w:pict>
          </mc:Fallback>
        </mc:AlternateContent>
      </w:r>
      <w:r w:rsidRPr="00D43367">
        <w:rPr>
          <w:noProof/>
        </w:rPr>
        <w:t xml:space="preserve"> </w:t>
      </w:r>
      <w:r>
        <w:rPr>
          <w:noProof/>
        </w:rPr>
        <w:drawing>
          <wp:inline distT="0" distB="0" distL="0" distR="0" wp14:anchorId="22BC3995" wp14:editId="5882D855">
            <wp:extent cx="5943600" cy="27844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84475"/>
                    </a:xfrm>
                    <a:prstGeom prst="rect">
                      <a:avLst/>
                    </a:prstGeom>
                  </pic:spPr>
                </pic:pic>
              </a:graphicData>
            </a:graphic>
          </wp:inline>
        </w:drawing>
      </w:r>
    </w:p>
    <w:p w14:paraId="1D0B62E6" w14:textId="7F0DBC63" w:rsidR="00F053A5" w:rsidRPr="00834756" w:rsidRDefault="00B310B5" w:rsidP="00152825">
      <w:pPr>
        <w:rPr>
          <w:rFonts w:cstheme="majorBidi"/>
        </w:rPr>
      </w:pPr>
      <w:r>
        <w:rPr>
          <w:rFonts w:cstheme="majorBidi"/>
        </w:rPr>
        <w:t>By</w:t>
      </w:r>
      <w:r w:rsidR="00F053A5">
        <w:rPr>
          <w:rFonts w:cstheme="majorBidi"/>
        </w:rPr>
        <w:t xml:space="preserve"> </w:t>
      </w:r>
      <w:r w:rsidR="00082783">
        <w:rPr>
          <w:rFonts w:cstheme="majorBidi"/>
        </w:rPr>
        <w:t>clicking on either of the options listed above</w:t>
      </w:r>
      <w:r w:rsidR="00F053A5">
        <w:rPr>
          <w:rFonts w:cstheme="majorBidi"/>
        </w:rPr>
        <w:t xml:space="preserve">, the CU will be able to view the filing history of all submissions. </w:t>
      </w:r>
    </w:p>
    <w:p w14:paraId="0AAD9719" w14:textId="6ECAC21F" w:rsidR="00CD5EFD" w:rsidRPr="00834756" w:rsidRDefault="00A20476" w:rsidP="00CD5EFD">
      <w:pPr>
        <w:rPr>
          <w:rFonts w:cstheme="majorBidi"/>
        </w:rPr>
      </w:pPr>
      <w:r>
        <w:rPr>
          <w:noProof/>
        </w:rPr>
        <w:drawing>
          <wp:inline distT="0" distB="0" distL="0" distR="0" wp14:anchorId="7385FEF1" wp14:editId="2EB20CC5">
            <wp:extent cx="5943600" cy="22180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18055"/>
                    </a:xfrm>
                    <a:prstGeom prst="rect">
                      <a:avLst/>
                    </a:prstGeom>
                  </pic:spPr>
                </pic:pic>
              </a:graphicData>
            </a:graphic>
          </wp:inline>
        </w:drawing>
      </w:r>
    </w:p>
    <w:p w14:paraId="2C5D90D5" w14:textId="77777777" w:rsidR="004F1BE9" w:rsidRDefault="004F1BE9">
      <w:pPr>
        <w:ind w:left="0"/>
        <w:rPr>
          <w:rFonts w:eastAsiaTheme="majorEastAsia" w:cstheme="majorBidi"/>
          <w:color w:val="002060"/>
          <w:sz w:val="26"/>
          <w:szCs w:val="26"/>
        </w:rPr>
      </w:pPr>
      <w:r>
        <w:br w:type="page"/>
      </w:r>
    </w:p>
    <w:p w14:paraId="1AF0CC53" w14:textId="556841FC" w:rsidR="00597A49" w:rsidRDefault="003A727C" w:rsidP="004F1BE9">
      <w:pPr>
        <w:pStyle w:val="Heading2"/>
        <w:numPr>
          <w:ilvl w:val="0"/>
          <w:numId w:val="4"/>
        </w:numPr>
      </w:pPr>
      <w:bookmarkStart w:id="10" w:name="_Toc527213446"/>
      <w:r>
        <w:lastRenderedPageBreak/>
        <w:t>Inquiry module</w:t>
      </w:r>
      <w:bookmarkEnd w:id="10"/>
    </w:p>
    <w:p w14:paraId="166DAFA4" w14:textId="77777777" w:rsidR="00597A49" w:rsidRDefault="00597A49" w:rsidP="00597A49">
      <w:pPr>
        <w:pStyle w:val="Heading2"/>
      </w:pPr>
    </w:p>
    <w:p w14:paraId="49EABEA5" w14:textId="4D0116ED" w:rsidR="003A727C" w:rsidRDefault="003A727C" w:rsidP="00152825">
      <w:r>
        <w:t xml:space="preserve">The CU can submit inquiries to the CMA via the inquiry module. This ca be accessed by clicking on ‘Inquiry’ in the menu option. The status of closed inquiries and pending inquiries can be viewed by clicking on the ‘Inquiry filings’ tab on the dashboard. </w:t>
      </w:r>
    </w:p>
    <w:p w14:paraId="1BB84195" w14:textId="23E27141" w:rsidR="003A727C" w:rsidRDefault="003A727C" w:rsidP="003A727C">
      <w:r>
        <w:rPr>
          <w:noProof/>
        </w:rPr>
        <mc:AlternateContent>
          <mc:Choice Requires="wps">
            <w:drawing>
              <wp:anchor distT="0" distB="0" distL="114300" distR="114300" simplePos="0" relativeHeight="251685376" behindDoc="0" locked="0" layoutInCell="1" allowOverlap="1" wp14:anchorId="4EE53612" wp14:editId="7FA0BDE0">
                <wp:simplePos x="0" y="0"/>
                <wp:positionH relativeFrom="column">
                  <wp:posOffset>3547441</wp:posOffset>
                </wp:positionH>
                <wp:positionV relativeFrom="paragraph">
                  <wp:posOffset>460121</wp:posOffset>
                </wp:positionV>
                <wp:extent cx="534009" cy="285293"/>
                <wp:effectExtent l="0" t="0" r="19050" b="19685"/>
                <wp:wrapNone/>
                <wp:docPr id="98" name="Oval 98"/>
                <wp:cNvGraphicFramePr/>
                <a:graphic xmlns:a="http://schemas.openxmlformats.org/drawingml/2006/main">
                  <a:graphicData uri="http://schemas.microsoft.com/office/word/2010/wordprocessingShape">
                    <wps:wsp>
                      <wps:cNvSpPr/>
                      <wps:spPr>
                        <a:xfrm>
                          <a:off x="0" y="0"/>
                          <a:ext cx="534009" cy="28529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48E52" id="Oval 98" o:spid="_x0000_s1026" style="position:absolute;margin-left:279.35pt;margin-top:36.25pt;width:42.05pt;height:22.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" filled="f" strokecolor="#c00000" strokeweight="2pt"/>
            </w:pict>
          </mc:Fallback>
        </mc:AlternateContent>
      </w:r>
      <w:r>
        <w:rPr>
          <w:noProof/>
        </w:rPr>
        <mc:AlternateContent>
          <mc:Choice Requires="wps">
            <w:drawing>
              <wp:anchor distT="0" distB="0" distL="114300" distR="114300" simplePos="0" relativeHeight="251682304" behindDoc="0" locked="0" layoutInCell="1" allowOverlap="1" wp14:anchorId="5FECCA4A" wp14:editId="54A1322F">
                <wp:simplePos x="0" y="0"/>
                <wp:positionH relativeFrom="column">
                  <wp:posOffset>241402</wp:posOffset>
                </wp:positionH>
                <wp:positionV relativeFrom="paragraph">
                  <wp:posOffset>1777035</wp:posOffset>
                </wp:positionV>
                <wp:extent cx="1082650" cy="621792"/>
                <wp:effectExtent l="0" t="0" r="22860" b="26035"/>
                <wp:wrapNone/>
                <wp:docPr id="97" name="Oval 97"/>
                <wp:cNvGraphicFramePr/>
                <a:graphic xmlns:a="http://schemas.openxmlformats.org/drawingml/2006/main">
                  <a:graphicData uri="http://schemas.microsoft.com/office/word/2010/wordprocessingShape">
                    <wps:wsp>
                      <wps:cNvSpPr/>
                      <wps:spPr>
                        <a:xfrm>
                          <a:off x="0" y="0"/>
                          <a:ext cx="1082650" cy="62179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F5501" id="Oval 97" o:spid="_x0000_s1026" style="position:absolute;margin-left:19pt;margin-top:139.9pt;width:85.25pt;height:48.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" filled="f" strokecolor="#c00000" strokeweight="2pt"/>
            </w:pict>
          </mc:Fallback>
        </mc:AlternateContent>
      </w:r>
      <w:r>
        <w:rPr>
          <w:noProof/>
        </w:rPr>
        <w:drawing>
          <wp:inline distT="0" distB="0" distL="0" distR="0" wp14:anchorId="0F66B63E" wp14:editId="470F1FFF">
            <wp:extent cx="5943600" cy="2793365"/>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93365"/>
                    </a:xfrm>
                    <a:prstGeom prst="rect">
                      <a:avLst/>
                    </a:prstGeom>
                  </pic:spPr>
                </pic:pic>
              </a:graphicData>
            </a:graphic>
          </wp:inline>
        </w:drawing>
      </w:r>
    </w:p>
    <w:p w14:paraId="263EB95A" w14:textId="66E4E9EA" w:rsidR="003A727C" w:rsidRDefault="003A727C" w:rsidP="00152825">
      <w:r>
        <w:t xml:space="preserve">The CU can access the inquiry form by selecting the ‘Inquiry form’ dropdown under the ‘Inquiry’ option in the menu. </w:t>
      </w:r>
      <w:r w:rsidR="00895A02">
        <w:t xml:space="preserve">Here, the CU </w:t>
      </w:r>
      <w:proofErr w:type="gramStart"/>
      <w:r w:rsidR="00895A02">
        <w:t>has to</w:t>
      </w:r>
      <w:proofErr w:type="gramEnd"/>
      <w:r w:rsidR="00895A02">
        <w:t xml:space="preserve"> select the domain and form name for which the inquiry is being submitted, whilst entering the inquiry in the comment section. The CU has the option to enter the Filing ID and attachment is relevant and required. </w:t>
      </w:r>
      <w:r w:rsidR="00895A02">
        <w:tab/>
      </w:r>
    </w:p>
    <w:p w14:paraId="4F596E50" w14:textId="7F08AFE3" w:rsidR="003A727C" w:rsidRDefault="003A727C" w:rsidP="003A727C">
      <w:r>
        <w:rPr>
          <w:noProof/>
        </w:rPr>
        <mc:AlternateContent>
          <mc:Choice Requires="wps">
            <w:drawing>
              <wp:anchor distT="0" distB="0" distL="114300" distR="114300" simplePos="0" relativeHeight="251687424" behindDoc="0" locked="0" layoutInCell="1" allowOverlap="1" wp14:anchorId="403729C5" wp14:editId="2A4B5B32">
                <wp:simplePos x="0" y="0"/>
                <wp:positionH relativeFrom="column">
                  <wp:posOffset>394970</wp:posOffset>
                </wp:positionH>
                <wp:positionV relativeFrom="paragraph">
                  <wp:posOffset>1938477</wp:posOffset>
                </wp:positionV>
                <wp:extent cx="599846" cy="226644"/>
                <wp:effectExtent l="0" t="0" r="10160" b="21590"/>
                <wp:wrapNone/>
                <wp:docPr id="101" name="Oval 101"/>
                <wp:cNvGraphicFramePr/>
                <a:graphic xmlns:a="http://schemas.openxmlformats.org/drawingml/2006/main">
                  <a:graphicData uri="http://schemas.microsoft.com/office/word/2010/wordprocessingShape">
                    <wps:wsp>
                      <wps:cNvSpPr/>
                      <wps:spPr>
                        <a:xfrm>
                          <a:off x="0" y="0"/>
                          <a:ext cx="599846" cy="22664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6A154" id="Oval 101" o:spid="_x0000_s1026" style="position:absolute;margin-left:31.1pt;margin-top:152.65pt;width:47.25pt;height:17.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" filled="f" strokecolor="#c00000" strokeweight="2pt"/>
            </w:pict>
          </mc:Fallback>
        </mc:AlternateContent>
      </w:r>
      <w:r>
        <w:rPr>
          <w:noProof/>
        </w:rPr>
        <w:drawing>
          <wp:inline distT="0" distB="0" distL="0" distR="0" wp14:anchorId="29ABBDA0" wp14:editId="27F653AC">
            <wp:extent cx="5943600" cy="2772410"/>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72410"/>
                    </a:xfrm>
                    <a:prstGeom prst="rect">
                      <a:avLst/>
                    </a:prstGeom>
                  </pic:spPr>
                </pic:pic>
              </a:graphicData>
            </a:graphic>
          </wp:inline>
        </w:drawing>
      </w:r>
    </w:p>
    <w:p w14:paraId="35F0C692" w14:textId="76EE9FA7" w:rsidR="00895A02" w:rsidRDefault="00895A02" w:rsidP="00152825">
      <w:r>
        <w:lastRenderedPageBreak/>
        <w:t>The CU can review all received/submitted inquiries in a tabular format, while filtering which filing to view based on the following criteria:</w:t>
      </w:r>
    </w:p>
    <w:p w14:paraId="27CBDE92" w14:textId="6CA10965" w:rsidR="00895A02" w:rsidRDefault="00895A02" w:rsidP="00895A02">
      <w:pPr>
        <w:pStyle w:val="ListParagraph"/>
        <w:numPr>
          <w:ilvl w:val="0"/>
          <w:numId w:val="14"/>
        </w:numPr>
      </w:pPr>
      <w:r w:rsidRPr="00895A02">
        <w:t>Query Id</w:t>
      </w:r>
    </w:p>
    <w:p w14:paraId="78F25216" w14:textId="1C2222B7" w:rsidR="00895A02" w:rsidRDefault="00895A02" w:rsidP="00895A02">
      <w:pPr>
        <w:pStyle w:val="ListParagraph"/>
        <w:numPr>
          <w:ilvl w:val="0"/>
          <w:numId w:val="14"/>
        </w:numPr>
      </w:pPr>
      <w:r w:rsidRPr="00895A02">
        <w:t>Filing Id</w:t>
      </w:r>
    </w:p>
    <w:p w14:paraId="649A8259" w14:textId="48EDD56E" w:rsidR="00895A02" w:rsidRDefault="00895A02" w:rsidP="00895A02">
      <w:pPr>
        <w:pStyle w:val="ListParagraph"/>
        <w:numPr>
          <w:ilvl w:val="0"/>
          <w:numId w:val="14"/>
        </w:numPr>
      </w:pPr>
      <w:r w:rsidRPr="00895A02">
        <w:t>From Date</w:t>
      </w:r>
    </w:p>
    <w:p w14:paraId="6721AEEE" w14:textId="67F820D6" w:rsidR="00895A02" w:rsidRDefault="00895A02" w:rsidP="00895A02">
      <w:pPr>
        <w:pStyle w:val="ListParagraph"/>
        <w:numPr>
          <w:ilvl w:val="0"/>
          <w:numId w:val="14"/>
        </w:numPr>
      </w:pPr>
      <w:r>
        <w:t>To Date</w:t>
      </w:r>
    </w:p>
    <w:p w14:paraId="3510AE5A" w14:textId="59C4208F" w:rsidR="00895A02" w:rsidRDefault="00895A02" w:rsidP="00895A02">
      <w:pPr>
        <w:pStyle w:val="ListParagraph"/>
        <w:numPr>
          <w:ilvl w:val="0"/>
          <w:numId w:val="14"/>
        </w:numPr>
      </w:pPr>
      <w:r w:rsidRPr="00895A02">
        <w:t>Filing Status</w:t>
      </w:r>
    </w:p>
    <w:p w14:paraId="53265B68" w14:textId="12E010BE" w:rsidR="00895A02" w:rsidRDefault="00895A02" w:rsidP="00895A02">
      <w:r>
        <w:rPr>
          <w:noProof/>
        </w:rPr>
        <mc:AlternateContent>
          <mc:Choice Requires="wps">
            <w:drawing>
              <wp:anchor distT="0" distB="0" distL="114300" distR="114300" simplePos="0" relativeHeight="251670528" behindDoc="0" locked="0" layoutInCell="1" allowOverlap="1" wp14:anchorId="2F478884" wp14:editId="2FF4C467">
                <wp:simplePos x="0" y="0"/>
                <wp:positionH relativeFrom="column">
                  <wp:posOffset>431215</wp:posOffset>
                </wp:positionH>
                <wp:positionV relativeFrom="paragraph">
                  <wp:posOffset>2245030</wp:posOffset>
                </wp:positionV>
                <wp:extent cx="599846" cy="226644"/>
                <wp:effectExtent l="0" t="0" r="10160" b="21590"/>
                <wp:wrapNone/>
                <wp:docPr id="102" name="Oval 102"/>
                <wp:cNvGraphicFramePr/>
                <a:graphic xmlns:a="http://schemas.openxmlformats.org/drawingml/2006/main">
                  <a:graphicData uri="http://schemas.microsoft.com/office/word/2010/wordprocessingShape">
                    <wps:wsp>
                      <wps:cNvSpPr/>
                      <wps:spPr>
                        <a:xfrm>
                          <a:off x="0" y="0"/>
                          <a:ext cx="599846" cy="22664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BEEF0" id="Oval 102" o:spid="_x0000_s1026" style="position:absolute;margin-left:33.95pt;margin-top:176.75pt;width:47.25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" filled="f" strokecolor="#c00000" strokeweight="2pt"/>
            </w:pict>
          </mc:Fallback>
        </mc:AlternateContent>
      </w:r>
      <w:r w:rsidRPr="00895A02">
        <w:rPr>
          <w:noProof/>
        </w:rPr>
        <w:t xml:space="preserve"> </w:t>
      </w:r>
      <w:r>
        <w:rPr>
          <w:noProof/>
        </w:rPr>
        <w:drawing>
          <wp:inline distT="0" distB="0" distL="0" distR="0" wp14:anchorId="38EEF8D4" wp14:editId="5C1F71DE">
            <wp:extent cx="5943600" cy="256476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564765"/>
                    </a:xfrm>
                    <a:prstGeom prst="rect">
                      <a:avLst/>
                    </a:prstGeom>
                  </pic:spPr>
                </pic:pic>
              </a:graphicData>
            </a:graphic>
          </wp:inline>
        </w:drawing>
      </w:r>
    </w:p>
    <w:p w14:paraId="4CE49F02" w14:textId="77777777" w:rsidR="00895A02" w:rsidRDefault="00895A02" w:rsidP="00895A02"/>
    <w:p w14:paraId="5F9D91A7" w14:textId="3B6FCE37" w:rsidR="00895A02" w:rsidRDefault="00895A02" w:rsidP="00152825">
      <w:r>
        <w:t>The CU can review all closed inquiries in a tabular format, while filtering which filing to view based on the following criteria:</w:t>
      </w:r>
    </w:p>
    <w:p w14:paraId="3AE9A436" w14:textId="77777777" w:rsidR="00895A02" w:rsidRDefault="00895A02" w:rsidP="00895A02">
      <w:pPr>
        <w:pStyle w:val="ListParagraph"/>
        <w:numPr>
          <w:ilvl w:val="0"/>
          <w:numId w:val="14"/>
        </w:numPr>
      </w:pPr>
      <w:r w:rsidRPr="00895A02">
        <w:t>Query Id</w:t>
      </w:r>
    </w:p>
    <w:p w14:paraId="304D7EB7" w14:textId="77777777" w:rsidR="00895A02" w:rsidRDefault="00895A02" w:rsidP="00895A02">
      <w:pPr>
        <w:pStyle w:val="ListParagraph"/>
        <w:numPr>
          <w:ilvl w:val="0"/>
          <w:numId w:val="14"/>
        </w:numPr>
      </w:pPr>
      <w:r w:rsidRPr="00895A02">
        <w:t>Filing Id</w:t>
      </w:r>
    </w:p>
    <w:p w14:paraId="2802F6D1" w14:textId="77777777" w:rsidR="00895A02" w:rsidRDefault="00895A02" w:rsidP="00895A02">
      <w:pPr>
        <w:pStyle w:val="ListParagraph"/>
        <w:numPr>
          <w:ilvl w:val="0"/>
          <w:numId w:val="14"/>
        </w:numPr>
      </w:pPr>
      <w:r w:rsidRPr="00895A02">
        <w:t>From Date</w:t>
      </w:r>
    </w:p>
    <w:p w14:paraId="14C37C95" w14:textId="77777777" w:rsidR="00895A02" w:rsidRDefault="00895A02" w:rsidP="00895A02">
      <w:pPr>
        <w:pStyle w:val="ListParagraph"/>
        <w:numPr>
          <w:ilvl w:val="0"/>
          <w:numId w:val="14"/>
        </w:numPr>
      </w:pPr>
      <w:r>
        <w:t>To Date</w:t>
      </w:r>
    </w:p>
    <w:p w14:paraId="2A8F0CA3" w14:textId="77777777" w:rsidR="00895A02" w:rsidRDefault="00895A02" w:rsidP="00895A02">
      <w:pPr>
        <w:pStyle w:val="ListParagraph"/>
        <w:numPr>
          <w:ilvl w:val="0"/>
          <w:numId w:val="14"/>
        </w:numPr>
      </w:pPr>
      <w:r w:rsidRPr="00895A02">
        <w:t>Filing Status</w:t>
      </w:r>
    </w:p>
    <w:p w14:paraId="018D92DB" w14:textId="77777777" w:rsidR="00895A02" w:rsidRDefault="00895A02" w:rsidP="00895A02"/>
    <w:p w14:paraId="34E9CAE1" w14:textId="615D0236" w:rsidR="003A727C" w:rsidRDefault="00895A02" w:rsidP="003A727C">
      <w:r>
        <w:rPr>
          <w:noProof/>
        </w:rPr>
        <w:lastRenderedPageBreak/>
        <mc:AlternateContent>
          <mc:Choice Requires="wps">
            <w:drawing>
              <wp:anchor distT="0" distB="0" distL="114300" distR="114300" simplePos="0" relativeHeight="251671552" behindDoc="0" locked="0" layoutInCell="1" allowOverlap="1" wp14:anchorId="482AAE01" wp14:editId="3D60324E">
                <wp:simplePos x="0" y="0"/>
                <wp:positionH relativeFrom="column">
                  <wp:posOffset>438429</wp:posOffset>
                </wp:positionH>
                <wp:positionV relativeFrom="paragraph">
                  <wp:posOffset>2179930</wp:posOffset>
                </wp:positionV>
                <wp:extent cx="599846" cy="226644"/>
                <wp:effectExtent l="0" t="0" r="10160" b="21590"/>
                <wp:wrapNone/>
                <wp:docPr id="107" name="Oval 107"/>
                <wp:cNvGraphicFramePr/>
                <a:graphic xmlns:a="http://schemas.openxmlformats.org/drawingml/2006/main">
                  <a:graphicData uri="http://schemas.microsoft.com/office/word/2010/wordprocessingShape">
                    <wps:wsp>
                      <wps:cNvSpPr/>
                      <wps:spPr>
                        <a:xfrm>
                          <a:off x="0" y="0"/>
                          <a:ext cx="599846" cy="22664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54CB4" id="Oval 107" o:spid="_x0000_s1026" style="position:absolute;margin-left:34.5pt;margin-top:171.65pt;width:47.25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" filled="f" strokecolor="#c00000" strokeweight="2pt"/>
            </w:pict>
          </mc:Fallback>
        </mc:AlternateContent>
      </w:r>
      <w:r>
        <w:rPr>
          <w:noProof/>
        </w:rPr>
        <w:drawing>
          <wp:inline distT="0" distB="0" distL="0" distR="0" wp14:anchorId="3FCBCD0A" wp14:editId="2E76C051">
            <wp:extent cx="5943600" cy="252984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29840"/>
                    </a:xfrm>
                    <a:prstGeom prst="rect">
                      <a:avLst/>
                    </a:prstGeom>
                  </pic:spPr>
                </pic:pic>
              </a:graphicData>
            </a:graphic>
          </wp:inline>
        </w:drawing>
      </w:r>
    </w:p>
    <w:p w14:paraId="06B8AD3A" w14:textId="35123E95" w:rsidR="003A727C" w:rsidRPr="003A727C" w:rsidRDefault="003A727C" w:rsidP="003A727C"/>
    <w:p w14:paraId="73A6C69B" w14:textId="77777777" w:rsidR="00152825" w:rsidRDefault="00152825">
      <w:pPr>
        <w:ind w:left="0"/>
        <w:rPr>
          <w:rFonts w:eastAsiaTheme="majorEastAsia" w:cstheme="majorBidi"/>
          <w:color w:val="002060"/>
          <w:sz w:val="26"/>
          <w:szCs w:val="26"/>
        </w:rPr>
      </w:pPr>
      <w:bookmarkStart w:id="11" w:name="_Toc527213447"/>
      <w:r>
        <w:br w:type="page"/>
      </w:r>
    </w:p>
    <w:p w14:paraId="09DE0B12" w14:textId="6CCF9C29" w:rsidR="004F1BE9" w:rsidRDefault="004F1BE9" w:rsidP="004F1BE9">
      <w:pPr>
        <w:pStyle w:val="Heading2"/>
        <w:numPr>
          <w:ilvl w:val="0"/>
          <w:numId w:val="4"/>
        </w:numPr>
      </w:pPr>
      <w:r>
        <w:lastRenderedPageBreak/>
        <w:t>Downloading the installer</w:t>
      </w:r>
      <w:bookmarkEnd w:id="11"/>
    </w:p>
    <w:p w14:paraId="265B7161" w14:textId="7E4D79E0" w:rsidR="004F1BE9" w:rsidRDefault="004F1BE9" w:rsidP="004F1BE9"/>
    <w:p w14:paraId="1D1966CA" w14:textId="4B46FA42" w:rsidR="004F1BE9" w:rsidRDefault="004F1BE9" w:rsidP="00152825">
      <w:r>
        <w:t xml:space="preserve">The CU can download the latest version of the </w:t>
      </w:r>
      <w:proofErr w:type="spellStart"/>
      <w:r>
        <w:t>iFile</w:t>
      </w:r>
      <w:proofErr w:type="spellEnd"/>
      <w:r>
        <w:t xml:space="preserve"> installer by clicking on the ‘Download – Download Installer’ menu option. </w:t>
      </w:r>
    </w:p>
    <w:p w14:paraId="728910F9" w14:textId="31C23E77" w:rsidR="004F1BE9" w:rsidRDefault="004F1BE9" w:rsidP="004F1BE9">
      <w:r>
        <w:rPr>
          <w:noProof/>
        </w:rPr>
        <mc:AlternateContent>
          <mc:Choice Requires="wps">
            <w:drawing>
              <wp:anchor distT="0" distB="0" distL="114300" distR="114300" simplePos="0" relativeHeight="251658752" behindDoc="0" locked="0" layoutInCell="1" allowOverlap="1" wp14:anchorId="3DE6AA61" wp14:editId="1CBC9F12">
                <wp:simplePos x="0" y="0"/>
                <wp:positionH relativeFrom="column">
                  <wp:posOffset>226771</wp:posOffset>
                </wp:positionH>
                <wp:positionV relativeFrom="paragraph">
                  <wp:posOffset>1935861</wp:posOffset>
                </wp:positionV>
                <wp:extent cx="1082650" cy="563270"/>
                <wp:effectExtent l="0" t="0" r="22860" b="27305"/>
                <wp:wrapNone/>
                <wp:docPr id="25" name="Oval 25"/>
                <wp:cNvGraphicFramePr/>
                <a:graphic xmlns:a="http://schemas.openxmlformats.org/drawingml/2006/main">
                  <a:graphicData uri="http://schemas.microsoft.com/office/word/2010/wordprocessingShape">
                    <wps:wsp>
                      <wps:cNvSpPr/>
                      <wps:spPr>
                        <a:xfrm>
                          <a:off x="0" y="0"/>
                          <a:ext cx="1082650" cy="56327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A85B1" id="Oval 25" o:spid="_x0000_s1026" style="position:absolute;margin-left:17.85pt;margin-top:152.45pt;width:85.25pt;height:4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" filled="f" strokecolor="#c00000" strokeweight="2pt"/>
            </w:pict>
          </mc:Fallback>
        </mc:AlternateContent>
      </w:r>
      <w:r>
        <w:rPr>
          <w:noProof/>
        </w:rPr>
        <w:drawing>
          <wp:inline distT="0" distB="0" distL="0" distR="0" wp14:anchorId="4043E296" wp14:editId="0B2F3F7F">
            <wp:extent cx="5943600" cy="245618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56180"/>
                    </a:xfrm>
                    <a:prstGeom prst="rect">
                      <a:avLst/>
                    </a:prstGeom>
                  </pic:spPr>
                </pic:pic>
              </a:graphicData>
            </a:graphic>
          </wp:inline>
        </w:drawing>
      </w:r>
    </w:p>
    <w:p w14:paraId="0F5D0623" w14:textId="7CFB8D7D" w:rsidR="004F1BE9" w:rsidRDefault="004F1BE9" w:rsidP="00152825">
      <w:r>
        <w:t xml:space="preserve">Here, the CU will have to input the relevant sector by selecting from the </w:t>
      </w:r>
      <w:proofErr w:type="gramStart"/>
      <w:r>
        <w:t>drop down</w:t>
      </w:r>
      <w:proofErr w:type="gramEnd"/>
      <w:r>
        <w:t xml:space="preserve"> field. </w:t>
      </w:r>
    </w:p>
    <w:p w14:paraId="7EC132EB" w14:textId="77777777" w:rsidR="004F1BE9" w:rsidRDefault="004F1BE9" w:rsidP="004F1BE9">
      <w:r>
        <w:t xml:space="preserve">Based on their machine’s OS version, the appropriate installer file can be downloaded. </w:t>
      </w:r>
    </w:p>
    <w:p w14:paraId="54CB6924" w14:textId="596FFA9B" w:rsidR="004F1BE9" w:rsidRDefault="004F1BE9" w:rsidP="00152825">
      <w:pPr>
        <w:pStyle w:val="ListParagraph"/>
        <w:numPr>
          <w:ilvl w:val="0"/>
          <w:numId w:val="7"/>
        </w:numPr>
      </w:pPr>
      <w:proofErr w:type="gramStart"/>
      <w:r>
        <w:t>In order to</w:t>
      </w:r>
      <w:proofErr w:type="gramEnd"/>
      <w:r>
        <w:t xml:space="preserve"> check the OS version of the machine, the CU can click on ‘Steps to identify Operating System (OS) Version’</w:t>
      </w:r>
    </w:p>
    <w:p w14:paraId="1A8D6904" w14:textId="37EDF270" w:rsidR="004F1BE9" w:rsidRDefault="004F1BE9" w:rsidP="00152825">
      <w:pPr>
        <w:pStyle w:val="ListParagraph"/>
        <w:numPr>
          <w:ilvl w:val="0"/>
          <w:numId w:val="7"/>
        </w:numPr>
      </w:pPr>
      <w:proofErr w:type="gramStart"/>
      <w:r>
        <w:t>In order to</w:t>
      </w:r>
      <w:proofErr w:type="gramEnd"/>
      <w:r>
        <w:t xml:space="preserve"> view the prerequisites required to install the </w:t>
      </w:r>
      <w:proofErr w:type="spellStart"/>
      <w:r>
        <w:t>iFile</w:t>
      </w:r>
      <w:proofErr w:type="spellEnd"/>
      <w:r>
        <w:t xml:space="preserve"> installer, the CU can click on ‘</w:t>
      </w:r>
      <w:r w:rsidRPr="00864AF2">
        <w:t xml:space="preserve">Pre-requisite for installing the </w:t>
      </w:r>
      <w:proofErr w:type="spellStart"/>
      <w:r w:rsidRPr="00864AF2">
        <w:t>iFile</w:t>
      </w:r>
      <w:proofErr w:type="spellEnd"/>
      <w:r w:rsidRPr="00864AF2">
        <w:t xml:space="preserve"> tool</w:t>
      </w:r>
      <w:r>
        <w:t>’</w:t>
      </w:r>
    </w:p>
    <w:p w14:paraId="3E027740" w14:textId="77777777" w:rsidR="004F1BE9" w:rsidRDefault="004F1BE9" w:rsidP="004F1BE9">
      <w:pPr>
        <w:pStyle w:val="ListParagraph"/>
        <w:ind w:left="1440"/>
      </w:pPr>
    </w:p>
    <w:p w14:paraId="7FA59FF2" w14:textId="77777777" w:rsidR="004F1BE9" w:rsidRDefault="004F1BE9" w:rsidP="004F1BE9">
      <w:r>
        <w:rPr>
          <w:noProof/>
        </w:rPr>
        <mc:AlternateContent>
          <mc:Choice Requires="wps">
            <w:drawing>
              <wp:anchor distT="0" distB="0" distL="114300" distR="114300" simplePos="0" relativeHeight="251658240" behindDoc="0" locked="0" layoutInCell="1" allowOverlap="1" wp14:anchorId="63D303FA" wp14:editId="2EA3A954">
                <wp:simplePos x="0" y="0"/>
                <wp:positionH relativeFrom="column">
                  <wp:posOffset>5310251</wp:posOffset>
                </wp:positionH>
                <wp:positionV relativeFrom="paragraph">
                  <wp:posOffset>1176858</wp:posOffset>
                </wp:positionV>
                <wp:extent cx="1158949" cy="265814"/>
                <wp:effectExtent l="0" t="0" r="22225" b="20320"/>
                <wp:wrapNone/>
                <wp:docPr id="28" name="Oval 28"/>
                <wp:cNvGraphicFramePr/>
                <a:graphic xmlns:a="http://schemas.openxmlformats.org/drawingml/2006/main">
                  <a:graphicData uri="http://schemas.microsoft.com/office/word/2010/wordprocessingShape">
                    <wps:wsp>
                      <wps:cNvSpPr/>
                      <wps:spPr>
                        <a:xfrm>
                          <a:off x="0" y="0"/>
                          <a:ext cx="1158949" cy="2658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C09A0" id="Oval 28" o:spid="_x0000_s1026" style="position:absolute;margin-left:418.15pt;margin-top:92.65pt;width:91.2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" filled="f" strokecolor="#c00000" strokeweight="2pt"/>
            </w:pict>
          </mc:Fallback>
        </mc:AlternateContent>
      </w:r>
      <w:r>
        <w:rPr>
          <w:noProof/>
        </w:rPr>
        <mc:AlternateContent>
          <mc:Choice Requires="wps">
            <w:drawing>
              <wp:anchor distT="0" distB="0" distL="114300" distR="114300" simplePos="0" relativeHeight="251655168" behindDoc="0" locked="0" layoutInCell="1" allowOverlap="1" wp14:anchorId="5BB8A9FD" wp14:editId="57A3CC36">
                <wp:simplePos x="0" y="0"/>
                <wp:positionH relativeFrom="column">
                  <wp:posOffset>3544596</wp:posOffset>
                </wp:positionH>
                <wp:positionV relativeFrom="paragraph">
                  <wp:posOffset>1124509</wp:posOffset>
                </wp:positionV>
                <wp:extent cx="1701210" cy="318976"/>
                <wp:effectExtent l="0" t="0" r="13335" b="24130"/>
                <wp:wrapNone/>
                <wp:docPr id="27" name="Oval 27"/>
                <wp:cNvGraphicFramePr/>
                <a:graphic xmlns:a="http://schemas.openxmlformats.org/drawingml/2006/main">
                  <a:graphicData uri="http://schemas.microsoft.com/office/word/2010/wordprocessingShape">
                    <wps:wsp>
                      <wps:cNvSpPr/>
                      <wps:spPr>
                        <a:xfrm>
                          <a:off x="0" y="0"/>
                          <a:ext cx="1701210" cy="31897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DFE15" id="Oval 27" o:spid="_x0000_s1026" style="position:absolute;margin-left:279.1pt;margin-top:88.55pt;width:133.95pt;height:2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" filled="f" strokecolor="#c00000" strokeweight="2pt"/>
            </w:pict>
          </mc:Fallback>
        </mc:AlternateContent>
      </w:r>
      <w:r>
        <w:rPr>
          <w:noProof/>
        </w:rPr>
        <w:drawing>
          <wp:inline distT="0" distB="0" distL="0" distR="0" wp14:anchorId="74F5036E" wp14:editId="41DE2582">
            <wp:extent cx="5943600" cy="279273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92730"/>
                    </a:xfrm>
                    <a:prstGeom prst="rect">
                      <a:avLst/>
                    </a:prstGeom>
                  </pic:spPr>
                </pic:pic>
              </a:graphicData>
            </a:graphic>
          </wp:inline>
        </w:drawing>
      </w:r>
    </w:p>
    <w:p w14:paraId="0FF614FB" w14:textId="77777777" w:rsidR="004F1BE9" w:rsidRDefault="004F1BE9" w:rsidP="004F1BE9">
      <w:pPr>
        <w:pStyle w:val="Heading2"/>
        <w:numPr>
          <w:ilvl w:val="0"/>
          <w:numId w:val="4"/>
        </w:numPr>
      </w:pPr>
      <w:bookmarkStart w:id="12" w:name="_Toc527213448"/>
      <w:r>
        <w:lastRenderedPageBreak/>
        <w:t>Downloading the taxonomy template</w:t>
      </w:r>
      <w:bookmarkEnd w:id="12"/>
    </w:p>
    <w:p w14:paraId="6E8FA3A4" w14:textId="77777777" w:rsidR="004F1BE9" w:rsidRDefault="004F1BE9" w:rsidP="004F1BE9"/>
    <w:p w14:paraId="1785CF34" w14:textId="3E7A7C44" w:rsidR="004F1BE9" w:rsidRDefault="004F1BE9" w:rsidP="00152825">
      <w:proofErr w:type="gramStart"/>
      <w:r>
        <w:t>In order to</w:t>
      </w:r>
      <w:proofErr w:type="gramEnd"/>
      <w:r>
        <w:t xml:space="preserve"> download the relevant taxonomy templates, the CU can click on ‘Download – Download Taxonomy’ menu option. </w:t>
      </w:r>
    </w:p>
    <w:p w14:paraId="036AC4DA" w14:textId="77777777" w:rsidR="004F1BE9" w:rsidRDefault="004F1BE9" w:rsidP="004F1BE9">
      <w:r>
        <w:rPr>
          <w:noProof/>
        </w:rPr>
        <mc:AlternateContent>
          <mc:Choice Requires="wps">
            <w:drawing>
              <wp:anchor distT="0" distB="0" distL="114300" distR="114300" simplePos="0" relativeHeight="251660288" behindDoc="0" locked="0" layoutInCell="1" allowOverlap="1" wp14:anchorId="45DC5137" wp14:editId="0251C9AB">
                <wp:simplePos x="0" y="0"/>
                <wp:positionH relativeFrom="column">
                  <wp:posOffset>256032</wp:posOffset>
                </wp:positionH>
                <wp:positionV relativeFrom="paragraph">
                  <wp:posOffset>1965121</wp:posOffset>
                </wp:positionV>
                <wp:extent cx="1002182" cy="488391"/>
                <wp:effectExtent l="0" t="0" r="26670" b="26035"/>
                <wp:wrapNone/>
                <wp:docPr id="29" name="Oval 29"/>
                <wp:cNvGraphicFramePr/>
                <a:graphic xmlns:a="http://schemas.openxmlformats.org/drawingml/2006/main">
                  <a:graphicData uri="http://schemas.microsoft.com/office/word/2010/wordprocessingShape">
                    <wps:wsp>
                      <wps:cNvSpPr/>
                      <wps:spPr>
                        <a:xfrm>
                          <a:off x="0" y="0"/>
                          <a:ext cx="1002182" cy="48839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4940F" id="Oval 29" o:spid="_x0000_s1026" style="position:absolute;margin-left:20.15pt;margin-top:154.75pt;width:78.9pt;height:3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" filled="f" strokecolor="#c00000" strokeweight="2pt"/>
            </w:pict>
          </mc:Fallback>
        </mc:AlternateContent>
      </w:r>
      <w:r>
        <w:rPr>
          <w:noProof/>
        </w:rPr>
        <w:drawing>
          <wp:inline distT="0" distB="0" distL="0" distR="0" wp14:anchorId="03224850" wp14:editId="16B245A5">
            <wp:extent cx="5943600" cy="2456180"/>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56180"/>
                    </a:xfrm>
                    <a:prstGeom prst="rect">
                      <a:avLst/>
                    </a:prstGeom>
                  </pic:spPr>
                </pic:pic>
              </a:graphicData>
            </a:graphic>
          </wp:inline>
        </w:drawing>
      </w:r>
    </w:p>
    <w:p w14:paraId="320E9332" w14:textId="7BFE24C6" w:rsidR="004F1BE9" w:rsidRDefault="004F1BE9" w:rsidP="00152825">
      <w:r>
        <w:t>Here, the CU can select the ‘Sector’ &amp; the ‘Type of Firm’ for which taxonomy file needs to be downloaded.</w:t>
      </w:r>
    </w:p>
    <w:p w14:paraId="7431C140" w14:textId="77777777" w:rsidR="004F1BE9" w:rsidRPr="00CD5EFD" w:rsidRDefault="004F1BE9" w:rsidP="004F1BE9">
      <w:r>
        <w:rPr>
          <w:noProof/>
        </w:rPr>
        <w:drawing>
          <wp:inline distT="0" distB="0" distL="0" distR="0" wp14:anchorId="17E4D37C" wp14:editId="409205A0">
            <wp:extent cx="5943600" cy="24784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478405"/>
                    </a:xfrm>
                    <a:prstGeom prst="rect">
                      <a:avLst/>
                    </a:prstGeom>
                  </pic:spPr>
                </pic:pic>
              </a:graphicData>
            </a:graphic>
          </wp:inline>
        </w:drawing>
      </w:r>
    </w:p>
    <w:p w14:paraId="408A4F0E" w14:textId="27F0763D" w:rsidR="00CD5EFD" w:rsidRDefault="00CD5EFD" w:rsidP="00152825">
      <w:pPr>
        <w:ind w:left="0"/>
      </w:pPr>
    </w:p>
    <w:sectPr w:rsidR="00CD5EFD" w:rsidSect="001745E4">
      <w:headerReference w:type="default" r:id="rId31"/>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EF9F7" w14:textId="77777777" w:rsidR="00422429" w:rsidRDefault="00422429" w:rsidP="001745E4">
      <w:pPr>
        <w:spacing w:after="0" w:line="240" w:lineRule="auto"/>
      </w:pPr>
      <w:r>
        <w:separator/>
      </w:r>
    </w:p>
  </w:endnote>
  <w:endnote w:type="continuationSeparator" w:id="0">
    <w:p w14:paraId="40D06E2C" w14:textId="77777777" w:rsidR="00422429" w:rsidRDefault="00422429" w:rsidP="0017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ajorBidi"/>
      </w:rPr>
      <w:id w:val="-1351488511"/>
      <w:docPartObj>
        <w:docPartGallery w:val="Page Numbers (Bottom of Page)"/>
        <w:docPartUnique/>
      </w:docPartObj>
    </w:sdtPr>
    <w:sdtEndPr>
      <w:rPr>
        <w:color w:val="7F7F7F" w:themeColor="background1" w:themeShade="7F"/>
        <w:spacing w:val="60"/>
      </w:rPr>
    </w:sdtEndPr>
    <w:sdtContent>
      <w:p w14:paraId="186F3659" w14:textId="408E0533" w:rsidR="00486EC5" w:rsidRPr="00486EC5" w:rsidRDefault="00486EC5">
        <w:pPr>
          <w:pStyle w:val="Footer"/>
          <w:pBdr>
            <w:top w:val="single" w:sz="4" w:space="1" w:color="D9D9D9" w:themeColor="background1" w:themeShade="D9"/>
          </w:pBdr>
          <w:jc w:val="right"/>
          <w:rPr>
            <w:rFonts w:cstheme="majorBidi"/>
          </w:rPr>
        </w:pPr>
        <w:r w:rsidRPr="00486EC5">
          <w:rPr>
            <w:rFonts w:cstheme="majorBidi"/>
          </w:rPr>
          <w:fldChar w:fldCharType="begin"/>
        </w:r>
        <w:r w:rsidRPr="00486EC5">
          <w:rPr>
            <w:rFonts w:cstheme="majorBidi"/>
          </w:rPr>
          <w:instrText xml:space="preserve"> PAGE   \* MERGEFORMAT </w:instrText>
        </w:r>
        <w:r w:rsidRPr="00486EC5">
          <w:rPr>
            <w:rFonts w:cstheme="majorBidi"/>
          </w:rPr>
          <w:fldChar w:fldCharType="separate"/>
        </w:r>
        <w:r w:rsidR="00220673">
          <w:rPr>
            <w:rFonts w:cstheme="majorBidi"/>
            <w:noProof/>
          </w:rPr>
          <w:t>3</w:t>
        </w:r>
        <w:r w:rsidRPr="00486EC5">
          <w:rPr>
            <w:rFonts w:cstheme="majorBidi"/>
            <w:noProof/>
          </w:rPr>
          <w:fldChar w:fldCharType="end"/>
        </w:r>
        <w:r w:rsidRPr="00486EC5">
          <w:rPr>
            <w:rFonts w:cstheme="majorBidi"/>
          </w:rPr>
          <w:t xml:space="preserve"> | </w:t>
        </w:r>
        <w:r w:rsidRPr="00486EC5">
          <w:rPr>
            <w:rFonts w:cstheme="majorBidi"/>
            <w:color w:val="7F7F7F" w:themeColor="background1" w:themeShade="7F"/>
            <w:spacing w:val="60"/>
          </w:rPr>
          <w:t>Page</w:t>
        </w:r>
      </w:p>
    </w:sdtContent>
  </w:sdt>
  <w:p w14:paraId="7D84BC43" w14:textId="77777777" w:rsidR="00486EC5" w:rsidRPr="00486EC5" w:rsidRDefault="00486EC5">
    <w:pPr>
      <w:pStyle w:val="Footer"/>
      <w:rPr>
        <w:rFonts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09EF1" w14:textId="77777777" w:rsidR="00422429" w:rsidRDefault="00422429" w:rsidP="001745E4">
      <w:pPr>
        <w:spacing w:after="0" w:line="240" w:lineRule="auto"/>
      </w:pPr>
      <w:r>
        <w:separator/>
      </w:r>
    </w:p>
  </w:footnote>
  <w:footnote w:type="continuationSeparator" w:id="0">
    <w:p w14:paraId="1EFBD11C" w14:textId="77777777" w:rsidR="00422429" w:rsidRDefault="00422429" w:rsidP="00174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8828" w14:textId="77777777" w:rsidR="001745E4" w:rsidRDefault="00422429">
    <w:pPr>
      <w:pStyle w:val="Header"/>
    </w:pPr>
    <w:r>
      <w:rPr>
        <w:noProof/>
      </w:rPr>
      <w:object w:dxaOrig="1440" w:dyaOrig="1440" w14:anchorId="33537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25pt;margin-top:-35.75pt;width:187.35pt;height:69.9pt;z-index:-251658752;mso-position-horizontal-relative:text;mso-position-vertical-relative:text">
          <v:imagedata r:id="rId1" o:title=""/>
        </v:shape>
        <o:OLEObject Type="Embed" ProgID="AcroExch.Document.DC" ShapeID="_x0000_s2049" DrawAspect="Content" ObjectID="_161062200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1063"/>
    <w:multiLevelType w:val="hybridMultilevel"/>
    <w:tmpl w:val="947E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0B084C"/>
    <w:multiLevelType w:val="hybridMultilevel"/>
    <w:tmpl w:val="EDCC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073EE"/>
    <w:multiLevelType w:val="hybridMultilevel"/>
    <w:tmpl w:val="6032D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A4136C"/>
    <w:multiLevelType w:val="hybridMultilevel"/>
    <w:tmpl w:val="B246C7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B465EE9"/>
    <w:multiLevelType w:val="hybridMultilevel"/>
    <w:tmpl w:val="CBC6D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F5809F3"/>
    <w:multiLevelType w:val="hybridMultilevel"/>
    <w:tmpl w:val="475A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503E89"/>
    <w:multiLevelType w:val="hybridMultilevel"/>
    <w:tmpl w:val="BD587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6C7099"/>
    <w:multiLevelType w:val="hybridMultilevel"/>
    <w:tmpl w:val="5AAAA426"/>
    <w:lvl w:ilvl="0" w:tplc="97484C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A547E4"/>
    <w:multiLevelType w:val="hybridMultilevel"/>
    <w:tmpl w:val="D7CE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734B0A"/>
    <w:multiLevelType w:val="hybridMultilevel"/>
    <w:tmpl w:val="E6748E70"/>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0" w15:restartNumberingAfterBreak="0">
    <w:nsid w:val="54145425"/>
    <w:multiLevelType w:val="hybridMultilevel"/>
    <w:tmpl w:val="AEAA4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870BBA"/>
    <w:multiLevelType w:val="hybridMultilevel"/>
    <w:tmpl w:val="2B584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F4D61C0"/>
    <w:multiLevelType w:val="hybridMultilevel"/>
    <w:tmpl w:val="79D0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9B173CC"/>
    <w:multiLevelType w:val="hybridMultilevel"/>
    <w:tmpl w:val="4B22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8"/>
  </w:num>
  <w:num w:numId="3">
    <w:abstractNumId w:val="1"/>
  </w:num>
  <w:num w:numId="4">
    <w:abstractNumId w:val="6"/>
  </w:num>
  <w:num w:numId="5">
    <w:abstractNumId w:val="11"/>
  </w:num>
  <w:num w:numId="6">
    <w:abstractNumId w:val="9"/>
  </w:num>
  <w:num w:numId="7">
    <w:abstractNumId w:val="12"/>
  </w:num>
  <w:num w:numId="8">
    <w:abstractNumId w:val="4"/>
  </w:num>
  <w:num w:numId="9">
    <w:abstractNumId w:val="13"/>
  </w:num>
  <w:num w:numId="10">
    <w:abstractNumId w:val="10"/>
  </w:num>
  <w:num w:numId="11">
    <w:abstractNumId w:val="2"/>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1F"/>
    <w:rsid w:val="000018B8"/>
    <w:rsid w:val="00002ACC"/>
    <w:rsid w:val="00002F1B"/>
    <w:rsid w:val="00045089"/>
    <w:rsid w:val="00045F7D"/>
    <w:rsid w:val="000712E9"/>
    <w:rsid w:val="00072E5D"/>
    <w:rsid w:val="00080AC7"/>
    <w:rsid w:val="00082783"/>
    <w:rsid w:val="000C4943"/>
    <w:rsid w:val="000F173B"/>
    <w:rsid w:val="00100ADB"/>
    <w:rsid w:val="00102C00"/>
    <w:rsid w:val="00112B0C"/>
    <w:rsid w:val="001416D1"/>
    <w:rsid w:val="0014786D"/>
    <w:rsid w:val="00152825"/>
    <w:rsid w:val="001745E4"/>
    <w:rsid w:val="00197327"/>
    <w:rsid w:val="001C4EF6"/>
    <w:rsid w:val="001D5CC4"/>
    <w:rsid w:val="001D79A9"/>
    <w:rsid w:val="001D7FA6"/>
    <w:rsid w:val="001E79DE"/>
    <w:rsid w:val="00220673"/>
    <w:rsid w:val="00257741"/>
    <w:rsid w:val="00287F81"/>
    <w:rsid w:val="002B4A25"/>
    <w:rsid w:val="002B7903"/>
    <w:rsid w:val="002C64CC"/>
    <w:rsid w:val="002E68D8"/>
    <w:rsid w:val="00313D44"/>
    <w:rsid w:val="00320CC1"/>
    <w:rsid w:val="00336C9A"/>
    <w:rsid w:val="00352046"/>
    <w:rsid w:val="00354DF8"/>
    <w:rsid w:val="00386FCD"/>
    <w:rsid w:val="003A727C"/>
    <w:rsid w:val="003B3740"/>
    <w:rsid w:val="003B7930"/>
    <w:rsid w:val="003C71A9"/>
    <w:rsid w:val="003D5C7E"/>
    <w:rsid w:val="003F1B22"/>
    <w:rsid w:val="00412738"/>
    <w:rsid w:val="00421677"/>
    <w:rsid w:val="004218E1"/>
    <w:rsid w:val="00422429"/>
    <w:rsid w:val="004306F4"/>
    <w:rsid w:val="00434013"/>
    <w:rsid w:val="004404D6"/>
    <w:rsid w:val="00476B78"/>
    <w:rsid w:val="00486D7A"/>
    <w:rsid w:val="00486EC5"/>
    <w:rsid w:val="00492B23"/>
    <w:rsid w:val="004971FB"/>
    <w:rsid w:val="004D3D6B"/>
    <w:rsid w:val="004D5E7F"/>
    <w:rsid w:val="004E197E"/>
    <w:rsid w:val="004F1BE9"/>
    <w:rsid w:val="005025ED"/>
    <w:rsid w:val="00512F95"/>
    <w:rsid w:val="005234D6"/>
    <w:rsid w:val="00552E58"/>
    <w:rsid w:val="00554F70"/>
    <w:rsid w:val="00561750"/>
    <w:rsid w:val="00570600"/>
    <w:rsid w:val="005969CD"/>
    <w:rsid w:val="00597A49"/>
    <w:rsid w:val="005B0462"/>
    <w:rsid w:val="005B49EE"/>
    <w:rsid w:val="005D22FD"/>
    <w:rsid w:val="005D6B38"/>
    <w:rsid w:val="005E13F8"/>
    <w:rsid w:val="00602C68"/>
    <w:rsid w:val="00615B41"/>
    <w:rsid w:val="0062398D"/>
    <w:rsid w:val="00626B3A"/>
    <w:rsid w:val="00643728"/>
    <w:rsid w:val="00665AFF"/>
    <w:rsid w:val="006756ED"/>
    <w:rsid w:val="00683A25"/>
    <w:rsid w:val="0068683F"/>
    <w:rsid w:val="00690B78"/>
    <w:rsid w:val="00693E10"/>
    <w:rsid w:val="006B30A1"/>
    <w:rsid w:val="006C0C94"/>
    <w:rsid w:val="00725F07"/>
    <w:rsid w:val="00727843"/>
    <w:rsid w:val="00737D33"/>
    <w:rsid w:val="00750AF9"/>
    <w:rsid w:val="00753B05"/>
    <w:rsid w:val="007749F8"/>
    <w:rsid w:val="00786B0E"/>
    <w:rsid w:val="007B717B"/>
    <w:rsid w:val="007F2D3E"/>
    <w:rsid w:val="007F6B53"/>
    <w:rsid w:val="00812845"/>
    <w:rsid w:val="00814761"/>
    <w:rsid w:val="00827843"/>
    <w:rsid w:val="00834756"/>
    <w:rsid w:val="00845C0F"/>
    <w:rsid w:val="00864AF2"/>
    <w:rsid w:val="00875047"/>
    <w:rsid w:val="008763BE"/>
    <w:rsid w:val="00895A02"/>
    <w:rsid w:val="008A7FA8"/>
    <w:rsid w:val="008E59A5"/>
    <w:rsid w:val="00907C9D"/>
    <w:rsid w:val="00912E45"/>
    <w:rsid w:val="0092552D"/>
    <w:rsid w:val="00950CC2"/>
    <w:rsid w:val="00954786"/>
    <w:rsid w:val="009559F6"/>
    <w:rsid w:val="00961262"/>
    <w:rsid w:val="00973D10"/>
    <w:rsid w:val="00995717"/>
    <w:rsid w:val="009D6457"/>
    <w:rsid w:val="009E1648"/>
    <w:rsid w:val="009E22F2"/>
    <w:rsid w:val="009F114B"/>
    <w:rsid w:val="00A04C0C"/>
    <w:rsid w:val="00A10862"/>
    <w:rsid w:val="00A20476"/>
    <w:rsid w:val="00A357C4"/>
    <w:rsid w:val="00A67A31"/>
    <w:rsid w:val="00A701B3"/>
    <w:rsid w:val="00A749A9"/>
    <w:rsid w:val="00A826CE"/>
    <w:rsid w:val="00AB1BA9"/>
    <w:rsid w:val="00AF56EC"/>
    <w:rsid w:val="00B02270"/>
    <w:rsid w:val="00B036A4"/>
    <w:rsid w:val="00B0630A"/>
    <w:rsid w:val="00B107EF"/>
    <w:rsid w:val="00B310B5"/>
    <w:rsid w:val="00B32D1F"/>
    <w:rsid w:val="00B4062B"/>
    <w:rsid w:val="00B53399"/>
    <w:rsid w:val="00B8550E"/>
    <w:rsid w:val="00B9228B"/>
    <w:rsid w:val="00BA07CD"/>
    <w:rsid w:val="00BB25F2"/>
    <w:rsid w:val="00BB6EA1"/>
    <w:rsid w:val="00BD4453"/>
    <w:rsid w:val="00BE0B2F"/>
    <w:rsid w:val="00BE5416"/>
    <w:rsid w:val="00BE68AF"/>
    <w:rsid w:val="00BF6DA4"/>
    <w:rsid w:val="00C05F6C"/>
    <w:rsid w:val="00C07A9A"/>
    <w:rsid w:val="00C2139F"/>
    <w:rsid w:val="00C37C73"/>
    <w:rsid w:val="00C60BF1"/>
    <w:rsid w:val="00C6127D"/>
    <w:rsid w:val="00C645AA"/>
    <w:rsid w:val="00C658B7"/>
    <w:rsid w:val="00CD5EFD"/>
    <w:rsid w:val="00CE1E0C"/>
    <w:rsid w:val="00CF17FB"/>
    <w:rsid w:val="00D3798F"/>
    <w:rsid w:val="00D43367"/>
    <w:rsid w:val="00D46419"/>
    <w:rsid w:val="00D63C63"/>
    <w:rsid w:val="00D66B94"/>
    <w:rsid w:val="00D80667"/>
    <w:rsid w:val="00DA0D47"/>
    <w:rsid w:val="00DB0156"/>
    <w:rsid w:val="00DD045B"/>
    <w:rsid w:val="00E024DB"/>
    <w:rsid w:val="00E37B24"/>
    <w:rsid w:val="00E4067C"/>
    <w:rsid w:val="00E50E1B"/>
    <w:rsid w:val="00E57188"/>
    <w:rsid w:val="00E76F32"/>
    <w:rsid w:val="00E85C58"/>
    <w:rsid w:val="00F053A5"/>
    <w:rsid w:val="00F470BF"/>
    <w:rsid w:val="00F63799"/>
    <w:rsid w:val="00F7637B"/>
    <w:rsid w:val="00F97234"/>
    <w:rsid w:val="00FC5C0E"/>
    <w:rsid w:val="00FE2761"/>
    <w:rsid w:val="00FF2A59"/>
    <w:rsid w:val="00FF4440"/>
    <w:rsid w:val="00FF4B1F"/>
    <w:rsid w:val="00FF6A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B22CEE"/>
  <w15:docId w15:val="{D87E7166-093F-4120-B9A9-82B1FC16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 w:type="character" w:styleId="CommentReference">
    <w:name w:val="annotation reference"/>
    <w:basedOn w:val="DefaultParagraphFont"/>
    <w:uiPriority w:val="99"/>
    <w:semiHidden/>
    <w:unhideWhenUsed/>
    <w:rsid w:val="00B036A4"/>
    <w:rPr>
      <w:sz w:val="16"/>
      <w:szCs w:val="16"/>
    </w:rPr>
  </w:style>
  <w:style w:type="paragraph" w:styleId="CommentText">
    <w:name w:val="annotation text"/>
    <w:basedOn w:val="Normal"/>
    <w:link w:val="CommentTextChar"/>
    <w:uiPriority w:val="99"/>
    <w:semiHidden/>
    <w:unhideWhenUsed/>
    <w:rsid w:val="00B036A4"/>
    <w:pPr>
      <w:spacing w:line="240" w:lineRule="auto"/>
    </w:pPr>
    <w:rPr>
      <w:sz w:val="20"/>
      <w:szCs w:val="20"/>
    </w:rPr>
  </w:style>
  <w:style w:type="character" w:customStyle="1" w:styleId="CommentTextChar">
    <w:name w:val="Comment Text Char"/>
    <w:basedOn w:val="DefaultParagraphFont"/>
    <w:link w:val="CommentText"/>
    <w:uiPriority w:val="99"/>
    <w:semiHidden/>
    <w:rsid w:val="00B036A4"/>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B036A4"/>
    <w:rPr>
      <w:b/>
      <w:bCs/>
    </w:rPr>
  </w:style>
  <w:style w:type="character" w:customStyle="1" w:styleId="CommentSubjectChar">
    <w:name w:val="Comment Subject Char"/>
    <w:basedOn w:val="CommentTextChar"/>
    <w:link w:val="CommentSubject"/>
    <w:uiPriority w:val="99"/>
    <w:semiHidden/>
    <w:rsid w:val="00B036A4"/>
    <w:rPr>
      <w:rFonts w:asciiTheme="majorBidi" w:hAnsiTheme="majorBidi"/>
      <w:b/>
      <w:bCs/>
      <w:sz w:val="20"/>
      <w:szCs w:val="20"/>
    </w:rPr>
  </w:style>
  <w:style w:type="character" w:styleId="FollowedHyperlink">
    <w:name w:val="FollowedHyperlink"/>
    <w:basedOn w:val="DefaultParagraphFont"/>
    <w:uiPriority w:val="99"/>
    <w:semiHidden/>
    <w:unhideWhenUsed/>
    <w:rsid w:val="00B32D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F9230-CE28-4E6C-8540-797C0DE88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Jain</dc:creator>
  <cp:lastModifiedBy>Archie</cp:lastModifiedBy>
  <cp:revision>36</cp:revision>
  <cp:lastPrinted>2016-12-06T12:55:00Z</cp:lastPrinted>
  <dcterms:created xsi:type="dcterms:W3CDTF">2016-12-08T14:04:00Z</dcterms:created>
  <dcterms:modified xsi:type="dcterms:W3CDTF">2019-02-02T11:14:00Z</dcterms:modified>
</cp:coreProperties>
</file>